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33" w:rsidRPr="00326725" w:rsidRDefault="00633433" w:rsidP="006A2337">
      <w:pPr>
        <w:tabs>
          <w:tab w:val="left" w:pos="3285"/>
          <w:tab w:val="center" w:pos="4136"/>
        </w:tabs>
        <w:jc w:val="center"/>
        <w:rPr>
          <w:rFonts w:ascii="Arial" w:hAnsi="Arial" w:cs="Arial"/>
          <w:b/>
          <w:sz w:val="22"/>
          <w:szCs w:val="22"/>
        </w:rPr>
      </w:pPr>
    </w:p>
    <w:p w:rsidR="006A2337" w:rsidRPr="00326725" w:rsidRDefault="006A2337" w:rsidP="006A2337">
      <w:pPr>
        <w:rPr>
          <w:rFonts w:ascii="Arial" w:hAnsi="Arial" w:cs="Arial"/>
          <w:sz w:val="26"/>
          <w:szCs w:val="26"/>
        </w:rPr>
      </w:pPr>
    </w:p>
    <w:p w:rsidR="00DD48D1" w:rsidRDefault="009B3A2A" w:rsidP="00633433">
      <w:pPr>
        <w:jc w:val="center"/>
        <w:rPr>
          <w:rFonts w:ascii="Arial" w:hAnsi="Arial" w:cs="Arial"/>
          <w:b/>
          <w:sz w:val="26"/>
          <w:szCs w:val="26"/>
          <w:u w:val="single"/>
        </w:rPr>
      </w:pPr>
      <w:r>
        <w:rPr>
          <w:rFonts w:ascii="Arial" w:hAnsi="Arial" w:cs="Arial"/>
          <w:b/>
          <w:sz w:val="26"/>
          <w:szCs w:val="26"/>
          <w:u w:val="single"/>
        </w:rPr>
        <w:t>SENADO</w:t>
      </w:r>
    </w:p>
    <w:p w:rsidR="009B3A2A" w:rsidRDefault="009B3A2A" w:rsidP="00633433">
      <w:pPr>
        <w:jc w:val="center"/>
        <w:rPr>
          <w:rFonts w:ascii="Arial" w:hAnsi="Arial" w:cs="Arial"/>
          <w:b/>
          <w:sz w:val="26"/>
          <w:szCs w:val="26"/>
          <w:u w:val="single"/>
        </w:rPr>
      </w:pPr>
    </w:p>
    <w:p w:rsidR="009B3A2A" w:rsidRDefault="009B3A2A" w:rsidP="00633433">
      <w:pPr>
        <w:jc w:val="center"/>
        <w:rPr>
          <w:rFonts w:ascii="Arial" w:hAnsi="Arial" w:cs="Arial"/>
          <w:b/>
          <w:sz w:val="26"/>
          <w:szCs w:val="26"/>
          <w:u w:val="single"/>
        </w:rPr>
      </w:pPr>
      <w:r>
        <w:rPr>
          <w:rFonts w:ascii="Arial" w:hAnsi="Arial" w:cs="Arial"/>
          <w:b/>
          <w:sz w:val="26"/>
          <w:szCs w:val="26"/>
          <w:u w:val="single"/>
        </w:rPr>
        <w:t xml:space="preserve">PROCESO DE SELECCIÓN PARA PROVEER, A CONTRATA, UN CARGO DE </w:t>
      </w:r>
      <w:r w:rsidRPr="009B3A2A">
        <w:rPr>
          <w:rFonts w:ascii="Arial" w:hAnsi="Arial" w:cs="Arial"/>
          <w:b/>
          <w:sz w:val="26"/>
          <w:szCs w:val="26"/>
          <w:u w:val="single"/>
        </w:rPr>
        <w:t>JEFE(A) DE LA UNIDAD DE PLANIFICACIÓN Y CONTROL DE GESTIÓN DEL SENADO</w:t>
      </w:r>
      <w:r>
        <w:rPr>
          <w:rFonts w:ascii="Arial" w:hAnsi="Arial" w:cs="Arial"/>
          <w:b/>
          <w:sz w:val="26"/>
          <w:szCs w:val="26"/>
          <w:u w:val="single"/>
        </w:rPr>
        <w:t xml:space="preserve"> </w:t>
      </w:r>
    </w:p>
    <w:p w:rsidR="009B3A2A" w:rsidRPr="00326725" w:rsidRDefault="009B3A2A" w:rsidP="00633433">
      <w:pPr>
        <w:jc w:val="center"/>
        <w:rPr>
          <w:rFonts w:ascii="Arial" w:hAnsi="Arial" w:cs="Arial"/>
          <w:b/>
          <w:sz w:val="26"/>
          <w:szCs w:val="26"/>
          <w:u w:val="single"/>
        </w:rPr>
      </w:pPr>
    </w:p>
    <w:p w:rsidR="00DD48D1" w:rsidRPr="00326725" w:rsidRDefault="00DD48D1" w:rsidP="00633433">
      <w:pPr>
        <w:jc w:val="center"/>
        <w:rPr>
          <w:rFonts w:ascii="Arial" w:hAnsi="Arial" w:cs="Arial"/>
          <w:b/>
          <w:sz w:val="26"/>
          <w:szCs w:val="26"/>
          <w:u w:val="single"/>
        </w:rPr>
      </w:pPr>
    </w:p>
    <w:p w:rsidR="00DD48D1" w:rsidRPr="00326725" w:rsidRDefault="00DD48D1" w:rsidP="00633433">
      <w:pPr>
        <w:jc w:val="center"/>
        <w:rPr>
          <w:rFonts w:ascii="Arial" w:hAnsi="Arial" w:cs="Arial"/>
          <w:b/>
          <w:u w:val="single"/>
        </w:rPr>
      </w:pPr>
    </w:p>
    <w:p w:rsidR="00DD48D1" w:rsidRPr="009B3A2A" w:rsidRDefault="00DD48D1" w:rsidP="00085BD0">
      <w:pPr>
        <w:pStyle w:val="NormalWeb"/>
        <w:shd w:val="clear" w:color="auto" w:fill="FFFFFF"/>
        <w:spacing w:before="0" w:beforeAutospacing="0" w:after="150" w:afterAutospacing="0"/>
        <w:jc w:val="both"/>
        <w:rPr>
          <w:rFonts w:ascii="Arial" w:hAnsi="Arial" w:cs="Arial"/>
          <w:color w:val="000000"/>
          <w:sz w:val="26"/>
          <w:szCs w:val="26"/>
        </w:rPr>
      </w:pPr>
      <w:r w:rsidRPr="009B3A2A">
        <w:rPr>
          <w:rFonts w:ascii="Arial" w:hAnsi="Arial" w:cs="Arial"/>
          <w:color w:val="000000"/>
          <w:sz w:val="26"/>
          <w:szCs w:val="26"/>
        </w:rPr>
        <w:t xml:space="preserve">1.-     Llámese a concurso público de antecedentes y oposición para proveer el  cargo, a contrata,  de </w:t>
      </w:r>
      <w:r w:rsidRPr="009B3A2A">
        <w:rPr>
          <w:rFonts w:ascii="Arial" w:eastAsia="Calibri" w:hAnsi="Arial" w:cs="Arial"/>
          <w:sz w:val="26"/>
          <w:szCs w:val="26"/>
        </w:rPr>
        <w:t>Jefe(a) de la Unidad de Planificación y Control de Gestión del Senado</w:t>
      </w:r>
      <w:r w:rsidRPr="009B3A2A">
        <w:rPr>
          <w:rFonts w:ascii="Arial" w:hAnsi="Arial" w:cs="Arial"/>
          <w:color w:val="000000"/>
          <w:sz w:val="26"/>
          <w:szCs w:val="26"/>
        </w:rPr>
        <w:t>, categoría “F”, del Escalafón Profesional y Técnico de la Planta del Senado.</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2.-     Los requisitos mínimos que deberán reunir los postulantes serán los siguientes:</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A) GENERALES: Los señalados en los artículos 8° bis y 9º del Reglamento del Personal del Senado. La salud compatible con el desempeño del cargo se acreditará mediante el certificado médico que así lo indique.</w:t>
      </w:r>
    </w:p>
    <w:p w:rsidR="00DD48D1" w:rsidRPr="009B3A2A" w:rsidRDefault="00DD48D1" w:rsidP="00DD48D1">
      <w:pPr>
        <w:pStyle w:val="NormalWeb"/>
        <w:shd w:val="clear" w:color="auto" w:fill="FFFFFF"/>
        <w:spacing w:after="150"/>
        <w:jc w:val="both"/>
        <w:rPr>
          <w:rFonts w:ascii="Arial" w:hAnsi="Arial" w:cs="Arial"/>
          <w:color w:val="000000"/>
          <w:sz w:val="26"/>
          <w:szCs w:val="26"/>
        </w:rPr>
      </w:pPr>
      <w:r w:rsidRPr="009B3A2A">
        <w:rPr>
          <w:rFonts w:ascii="Arial" w:hAnsi="Arial" w:cs="Arial"/>
          <w:color w:val="000000"/>
          <w:sz w:val="26"/>
          <w:szCs w:val="26"/>
        </w:rPr>
        <w:t>B) ESPECÍFICOS: Título profesional de ingeniero, administrador público</w:t>
      </w:r>
      <w:r w:rsidR="00085BD0">
        <w:rPr>
          <w:rFonts w:ascii="Arial" w:hAnsi="Arial" w:cs="Arial"/>
          <w:color w:val="000000"/>
          <w:sz w:val="26"/>
          <w:szCs w:val="26"/>
        </w:rPr>
        <w:t>, contador auditor, abogado</w:t>
      </w:r>
      <w:r w:rsidRPr="009B3A2A">
        <w:rPr>
          <w:rFonts w:ascii="Arial" w:hAnsi="Arial" w:cs="Arial"/>
          <w:color w:val="000000"/>
          <w:sz w:val="26"/>
          <w:szCs w:val="26"/>
        </w:rPr>
        <w:t xml:space="preserve"> o profesión afín, con experiencia laboral en planificación estratégica y/o control de gestión, en un nivel apropiado para las necesidades específicas de este cargo. Adicionalmente, se valorará tener experiencia en alguna de estas materias: Gestión de recursos físicos y/o financieros; Evaluación, desarrollo, control y/o ejecución de proyectos.</w:t>
      </w:r>
    </w:p>
    <w:p w:rsidR="00DD48D1" w:rsidRPr="009B3A2A" w:rsidRDefault="00DD48D1" w:rsidP="00DD48D1">
      <w:pPr>
        <w:pStyle w:val="NormalWeb"/>
        <w:shd w:val="clear" w:color="auto" w:fill="FFFFFF"/>
        <w:spacing w:before="0" w:beforeAutospacing="0" w:after="150" w:afterAutospacing="0"/>
        <w:jc w:val="both"/>
        <w:rPr>
          <w:rFonts w:ascii="Arial" w:hAnsi="Arial" w:cs="Arial"/>
          <w:color w:val="000000"/>
          <w:sz w:val="26"/>
          <w:szCs w:val="26"/>
        </w:rPr>
      </w:pPr>
      <w:r w:rsidRPr="009B3A2A">
        <w:rPr>
          <w:rFonts w:ascii="Arial" w:hAnsi="Arial" w:cs="Arial"/>
          <w:color w:val="000000"/>
          <w:sz w:val="26"/>
          <w:szCs w:val="26"/>
        </w:rPr>
        <w:t>Deseable más de 5 años de experiencia en cargos dirección o jefatura, en instituciones públicas o privadas.</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3.-  Los postulantes deberán presentar los siguientes antecedentes obligatorios para el cargo a que postula:</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                                               a) Carta de oposición al cargo, de acuerdo a formato que se publicará en la página web del Senado.</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 xml:space="preserve">                                               b) </w:t>
      </w:r>
      <w:proofErr w:type="spellStart"/>
      <w:r w:rsidRPr="009B3A2A">
        <w:rPr>
          <w:rFonts w:ascii="Arial" w:hAnsi="Arial" w:cs="Arial"/>
          <w:color w:val="000000"/>
          <w:sz w:val="26"/>
          <w:szCs w:val="26"/>
        </w:rPr>
        <w:t>Curriculum</w:t>
      </w:r>
      <w:proofErr w:type="spellEnd"/>
      <w:r w:rsidRPr="009B3A2A">
        <w:rPr>
          <w:rFonts w:ascii="Arial" w:hAnsi="Arial" w:cs="Arial"/>
          <w:color w:val="000000"/>
          <w:sz w:val="26"/>
          <w:szCs w:val="26"/>
        </w:rPr>
        <w:t xml:space="preserve"> Vitae. Toda referencia curricular debe estar respaldada documentalmente.</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 xml:space="preserve">                                               c) Declaración jurada notarial de no estar afecto a impedimentos para ingresar al Senado, en especial a los establecidos en los </w:t>
      </w:r>
      <w:r w:rsidRPr="009B3A2A">
        <w:rPr>
          <w:rFonts w:ascii="Arial" w:hAnsi="Arial" w:cs="Arial"/>
          <w:color w:val="000000"/>
          <w:sz w:val="26"/>
          <w:szCs w:val="26"/>
        </w:rPr>
        <w:lastRenderedPageBreak/>
        <w:t>artículos 8° bis y 9° letra e)  del Reglamento del Personal del Senado, usando el formulario disponible;</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                                               d) Copia simple, por ambos lados, de la cédula de identidad;</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                                               e) Certificado de cumplimiento de la Ley sobre Reclutamiento y Movilización de las Fuerzas Armadas, según corresponda;</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                                               f) Certificado médico de salud compatible;</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                                               g) Copia autorizada del título profesional y de la formación académica que invoca.</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                                              h) Cualquier otro documento que sirva para acreditar experiencia profesional.</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4.- Proceso de selección y exámenes:</w:t>
      </w:r>
    </w:p>
    <w:p w:rsidR="00DD48D1" w:rsidRPr="009B3A2A" w:rsidRDefault="00DD48D1" w:rsidP="00DD48D1">
      <w:pPr>
        <w:pStyle w:val="NormalWeb"/>
        <w:shd w:val="clear" w:color="auto" w:fill="FFFFFF"/>
        <w:spacing w:before="0" w:beforeAutospacing="0" w:after="150" w:afterAutospacing="0"/>
        <w:jc w:val="both"/>
        <w:rPr>
          <w:rFonts w:ascii="Arial" w:hAnsi="Arial" w:cs="Arial"/>
          <w:color w:val="000000"/>
          <w:sz w:val="26"/>
          <w:szCs w:val="26"/>
        </w:rPr>
      </w:pPr>
      <w:r w:rsidRPr="009B3A2A">
        <w:rPr>
          <w:rFonts w:ascii="Arial" w:hAnsi="Arial" w:cs="Arial"/>
          <w:color w:val="000000"/>
          <w:sz w:val="26"/>
          <w:szCs w:val="26"/>
        </w:rPr>
        <w:t>El concurso para proveer el cargo de Jefe (a) de la Unidad de Planificación y Control de Gestión del Senado, estará a cargo de un Comité de Selección integrado por funcionarios designados por el Secretario General del Senado, y contará en todo el proceso con el apoyo técnico y especializado del Departamento de Personal y Servicios, como de una consultora externa con experiencia en reclutamiento de Alta Dirección Pública del Servicio Civil. </w:t>
      </w:r>
    </w:p>
    <w:p w:rsidR="00DD48D1" w:rsidRPr="009B3A2A" w:rsidRDefault="00DD48D1" w:rsidP="00DD48D1">
      <w:pPr>
        <w:pStyle w:val="NormalWeb"/>
        <w:shd w:val="clear" w:color="auto" w:fill="FFFFFF"/>
        <w:spacing w:before="0" w:beforeAutospacing="0" w:after="150" w:afterAutospacing="0"/>
        <w:jc w:val="both"/>
        <w:rPr>
          <w:rFonts w:ascii="Arial" w:hAnsi="Arial" w:cs="Arial"/>
          <w:color w:val="000000"/>
          <w:sz w:val="26"/>
          <w:szCs w:val="26"/>
        </w:rPr>
      </w:pPr>
      <w:r w:rsidRPr="009B3A2A">
        <w:rPr>
          <w:rFonts w:ascii="Arial" w:hAnsi="Arial" w:cs="Arial"/>
          <w:color w:val="000000"/>
          <w:sz w:val="26"/>
          <w:szCs w:val="26"/>
        </w:rPr>
        <w:t xml:space="preserve">El Departamento de Personal y Servicios </w:t>
      </w:r>
      <w:proofErr w:type="spellStart"/>
      <w:r w:rsidRPr="009B3A2A">
        <w:rPr>
          <w:rFonts w:ascii="Arial" w:hAnsi="Arial" w:cs="Arial"/>
          <w:color w:val="000000"/>
          <w:sz w:val="26"/>
          <w:szCs w:val="26"/>
        </w:rPr>
        <w:t>recepcionará</w:t>
      </w:r>
      <w:proofErr w:type="spellEnd"/>
      <w:r w:rsidRPr="009B3A2A">
        <w:rPr>
          <w:rFonts w:ascii="Arial" w:hAnsi="Arial" w:cs="Arial"/>
          <w:color w:val="000000"/>
          <w:sz w:val="26"/>
          <w:szCs w:val="26"/>
        </w:rPr>
        <w:t xml:space="preserve"> los antecedentes de postulación, y una vez culminado el plazo de presentación de estos, informará al Comité de Selección la nómina de postulantes seleccionados por cumplimiento de los requisitos formales para su revisión y aprobación, luego de lo cual remitirá los antecedentes a la consultora a cargo del apoyo técnico del proceso, a objeto de que ésta realice una entrevista de evaluación </w:t>
      </w:r>
      <w:proofErr w:type="spellStart"/>
      <w:r w:rsidRPr="009B3A2A">
        <w:rPr>
          <w:rFonts w:ascii="Arial" w:hAnsi="Arial" w:cs="Arial"/>
          <w:color w:val="000000"/>
          <w:sz w:val="26"/>
          <w:szCs w:val="26"/>
        </w:rPr>
        <w:t>psicolaboral</w:t>
      </w:r>
      <w:proofErr w:type="spellEnd"/>
      <w:r w:rsidRPr="009B3A2A">
        <w:rPr>
          <w:rFonts w:ascii="Arial" w:hAnsi="Arial" w:cs="Arial"/>
          <w:color w:val="000000"/>
          <w:sz w:val="26"/>
          <w:szCs w:val="26"/>
        </w:rPr>
        <w:t xml:space="preserve"> y de atributos directivos, más una evaluación a través de toma de referencias laborales, que al menos considere jefaturas anteriores, pares y subordinados. Los candidatos, por el hecho de postular, aceptan la indagación de referencias efectuada por la empresa consultora a cargo del proceso de selección.  </w:t>
      </w:r>
    </w:p>
    <w:p w:rsidR="00DD48D1" w:rsidRPr="009B3A2A" w:rsidRDefault="00DD48D1" w:rsidP="00DD48D1">
      <w:pPr>
        <w:pStyle w:val="NormalWeb"/>
        <w:shd w:val="clear" w:color="auto" w:fill="FFFFFF"/>
        <w:spacing w:before="0" w:beforeAutospacing="0" w:after="150" w:afterAutospacing="0"/>
        <w:jc w:val="both"/>
        <w:rPr>
          <w:rFonts w:ascii="Arial" w:hAnsi="Arial" w:cs="Arial"/>
          <w:color w:val="000000"/>
          <w:sz w:val="26"/>
          <w:szCs w:val="26"/>
        </w:rPr>
      </w:pPr>
      <w:r w:rsidRPr="009B3A2A">
        <w:rPr>
          <w:rFonts w:ascii="Arial" w:hAnsi="Arial" w:cs="Arial"/>
          <w:color w:val="000000"/>
          <w:sz w:val="26"/>
          <w:szCs w:val="26"/>
        </w:rPr>
        <w:t>Los postulantes que obtengan la mejor puntuación en esta evaluación, serán entrevistados por el Comité de Selección, de acuerdo al cronograma del concurso, el que propondrá en definitiva una terna de candidatos elegibles.</w:t>
      </w:r>
    </w:p>
    <w:p w:rsidR="00DD48D1" w:rsidRPr="009B3A2A" w:rsidRDefault="00DD48D1" w:rsidP="00DD48D1">
      <w:pPr>
        <w:pStyle w:val="NormalWeb"/>
        <w:shd w:val="clear" w:color="auto" w:fill="FFFFFF"/>
        <w:spacing w:before="0" w:beforeAutospacing="0" w:after="150" w:afterAutospacing="0"/>
        <w:jc w:val="both"/>
        <w:rPr>
          <w:rFonts w:ascii="Arial" w:hAnsi="Arial" w:cs="Arial"/>
          <w:color w:val="000000"/>
          <w:sz w:val="26"/>
          <w:szCs w:val="26"/>
        </w:rPr>
      </w:pPr>
      <w:r w:rsidRPr="009B3A2A">
        <w:rPr>
          <w:rFonts w:ascii="Arial" w:hAnsi="Arial" w:cs="Arial"/>
          <w:color w:val="000000"/>
          <w:sz w:val="26"/>
          <w:szCs w:val="26"/>
        </w:rPr>
        <w:t xml:space="preserve">El Secretario General efectuará el nombramiento previo acuerdo de la Comisión de Régimen Interior, el que se hará por el plazo de 6 meses como empleo a prueba. Dentro de los 30 días anteriores al término de este plazo, deberá </w:t>
      </w:r>
      <w:r w:rsidRPr="009B3A2A">
        <w:rPr>
          <w:rFonts w:ascii="Arial" w:hAnsi="Arial" w:cs="Arial"/>
          <w:color w:val="000000"/>
          <w:sz w:val="26"/>
          <w:szCs w:val="26"/>
        </w:rPr>
        <w:lastRenderedPageBreak/>
        <w:t>efectuarse por parte del Secretario General, una evaluación del desempeño para proceder, si corresponde, a la renovación de su contratación.</w:t>
      </w:r>
    </w:p>
    <w:p w:rsidR="00DD48D1" w:rsidRPr="009B3A2A" w:rsidRDefault="00DD48D1" w:rsidP="00664DDE">
      <w:pPr>
        <w:pStyle w:val="NormalWeb"/>
        <w:shd w:val="clear" w:color="auto" w:fill="FFFFFF"/>
        <w:spacing w:before="0" w:beforeAutospacing="0" w:after="0" w:afterAutospacing="0"/>
        <w:jc w:val="both"/>
        <w:rPr>
          <w:rFonts w:ascii="Arial" w:hAnsi="Arial" w:cs="Arial"/>
          <w:color w:val="000000"/>
          <w:sz w:val="26"/>
          <w:szCs w:val="26"/>
        </w:rPr>
      </w:pPr>
      <w:r w:rsidRPr="009B3A2A">
        <w:rPr>
          <w:rFonts w:ascii="Arial" w:hAnsi="Arial" w:cs="Arial"/>
          <w:color w:val="000000"/>
          <w:sz w:val="26"/>
          <w:szCs w:val="26"/>
        </w:rPr>
        <w:t>La información completa del concurso se encuentra disponible en el sitio Web del Senado</w:t>
      </w:r>
      <w:r w:rsidRPr="009B3A2A">
        <w:rPr>
          <w:rStyle w:val="Textoennegrita"/>
          <w:rFonts w:ascii="Arial" w:hAnsi="Arial" w:cs="Arial"/>
          <w:color w:val="000000"/>
          <w:sz w:val="26"/>
          <w:szCs w:val="26"/>
          <w:bdr w:val="none" w:sz="0" w:space="0" w:color="auto" w:frame="1"/>
        </w:rPr>
        <w:t>, </w:t>
      </w:r>
      <w:hyperlink r:id="rId9" w:history="1">
        <w:r w:rsidRPr="009B3A2A">
          <w:rPr>
            <w:rStyle w:val="Textoennegrita"/>
            <w:rFonts w:ascii="Arial" w:hAnsi="Arial" w:cs="Arial"/>
            <w:color w:val="0066CC"/>
            <w:sz w:val="26"/>
            <w:szCs w:val="26"/>
            <w:bdr w:val="none" w:sz="0" w:space="0" w:color="auto" w:frame="1"/>
          </w:rPr>
          <w:t>www.senado.cl</w:t>
        </w:r>
      </w:hyperlink>
      <w:r w:rsidRPr="009B3A2A">
        <w:rPr>
          <w:rStyle w:val="Textoennegrita"/>
          <w:rFonts w:ascii="Arial" w:hAnsi="Arial" w:cs="Arial"/>
          <w:color w:val="000000"/>
          <w:sz w:val="26"/>
          <w:szCs w:val="26"/>
          <w:bdr w:val="none" w:sz="0" w:space="0" w:color="auto" w:frame="1"/>
        </w:rPr>
        <w:t>, </w:t>
      </w:r>
      <w:r w:rsidRPr="009B3A2A">
        <w:rPr>
          <w:rFonts w:ascii="Arial" w:hAnsi="Arial" w:cs="Arial"/>
          <w:color w:val="000000"/>
          <w:sz w:val="26"/>
          <w:szCs w:val="26"/>
        </w:rPr>
        <w:t>acápite “Transparencia”, sección “Concursos”.</w:t>
      </w:r>
    </w:p>
    <w:p w:rsidR="00DD48D1" w:rsidRPr="009B3A2A" w:rsidRDefault="00DD48D1" w:rsidP="00664DDE">
      <w:pPr>
        <w:pStyle w:val="NormalWeb"/>
        <w:shd w:val="clear" w:color="auto" w:fill="FFFFFF"/>
        <w:spacing w:before="0" w:beforeAutospacing="0" w:after="150" w:afterAutospacing="0"/>
        <w:jc w:val="both"/>
        <w:rPr>
          <w:rFonts w:ascii="Arial" w:hAnsi="Arial" w:cs="Arial"/>
          <w:color w:val="000000"/>
          <w:sz w:val="26"/>
          <w:szCs w:val="26"/>
        </w:rPr>
      </w:pPr>
      <w:r w:rsidRPr="009B3A2A">
        <w:rPr>
          <w:rFonts w:ascii="Arial" w:hAnsi="Arial" w:cs="Arial"/>
          <w:color w:val="000000"/>
          <w:sz w:val="26"/>
          <w:szCs w:val="26"/>
        </w:rPr>
        <w:t xml:space="preserve"> El perfil del cargo concursado se encuentra descrito en el documento “Información Concurso </w:t>
      </w:r>
      <w:r w:rsidR="00664DDE" w:rsidRPr="009B3A2A">
        <w:rPr>
          <w:rFonts w:ascii="Arial" w:hAnsi="Arial" w:cs="Arial"/>
          <w:color w:val="000000"/>
          <w:sz w:val="26"/>
          <w:szCs w:val="26"/>
        </w:rPr>
        <w:t>Jefe (a) de la Unidad de Planificación y Control de Gestión del Senado 20</w:t>
      </w:r>
      <w:r w:rsidRPr="009B3A2A">
        <w:rPr>
          <w:rFonts w:ascii="Arial" w:hAnsi="Arial" w:cs="Arial"/>
          <w:color w:val="000000"/>
          <w:sz w:val="26"/>
          <w:szCs w:val="26"/>
        </w:rPr>
        <w:t>19”.</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5.- Plazos:</w:t>
      </w:r>
    </w:p>
    <w:p w:rsidR="00DD48D1" w:rsidRPr="009B3A2A" w:rsidRDefault="00DD48D1" w:rsidP="00664DDE">
      <w:pPr>
        <w:pStyle w:val="NormalWeb"/>
        <w:shd w:val="clear" w:color="auto" w:fill="FFFFFF"/>
        <w:spacing w:before="0" w:beforeAutospacing="0" w:after="150" w:afterAutospacing="0"/>
        <w:jc w:val="both"/>
        <w:rPr>
          <w:rFonts w:ascii="Arial" w:hAnsi="Arial" w:cs="Arial"/>
          <w:color w:val="000000"/>
          <w:sz w:val="26"/>
          <w:szCs w:val="26"/>
        </w:rPr>
      </w:pPr>
      <w:r w:rsidRPr="009B3A2A">
        <w:rPr>
          <w:rFonts w:ascii="Arial" w:hAnsi="Arial" w:cs="Arial"/>
          <w:color w:val="000000"/>
          <w:sz w:val="26"/>
          <w:szCs w:val="26"/>
        </w:rPr>
        <w:t>Los antecedentes se recibirán en días hábiles</w:t>
      </w:r>
      <w:r w:rsidR="00664DDE" w:rsidRPr="009B3A2A">
        <w:rPr>
          <w:rFonts w:ascii="Arial" w:hAnsi="Arial" w:cs="Arial"/>
          <w:color w:val="000000"/>
          <w:sz w:val="26"/>
          <w:szCs w:val="26"/>
        </w:rPr>
        <w:t xml:space="preserve">, hasta el 18 de octubre, de lunes a jueves, de 09.00 a 14:00 horas y de 15:00 a 18:00 horas, y los días viernes de 09.00 a 14:00 horas y de 15:00 a 17:00 horas, </w:t>
      </w:r>
      <w:r w:rsidRPr="009B3A2A">
        <w:rPr>
          <w:rFonts w:ascii="Arial" w:hAnsi="Arial" w:cs="Arial"/>
          <w:color w:val="000000"/>
          <w:sz w:val="26"/>
          <w:szCs w:val="26"/>
        </w:rPr>
        <w:t>en las oficinas del Departamento de Personal y Servicios del Senado, primer piso de la Placa del Edificio del Congreso Nacional, ubicado en calle Av. Pedro Montt s/n, Valparaíso (entrada por calle Victoria).</w:t>
      </w:r>
    </w:p>
    <w:p w:rsidR="00DD48D1" w:rsidRPr="009B3A2A" w:rsidRDefault="00DD48D1" w:rsidP="00664DDE">
      <w:pPr>
        <w:pStyle w:val="NormalWeb"/>
        <w:shd w:val="clear" w:color="auto" w:fill="FFFFFF"/>
        <w:spacing w:before="0" w:beforeAutospacing="0" w:after="150" w:afterAutospacing="0"/>
        <w:jc w:val="both"/>
        <w:rPr>
          <w:rFonts w:ascii="Arial" w:hAnsi="Arial" w:cs="Arial"/>
          <w:color w:val="000000"/>
          <w:sz w:val="26"/>
          <w:szCs w:val="26"/>
        </w:rPr>
      </w:pPr>
      <w:r w:rsidRPr="009B3A2A">
        <w:rPr>
          <w:rFonts w:ascii="Arial" w:hAnsi="Arial" w:cs="Arial"/>
          <w:color w:val="000000"/>
          <w:sz w:val="26"/>
          <w:szCs w:val="26"/>
        </w:rPr>
        <w:t xml:space="preserve">Las postulaciones y sus antecedentes podrán ser remitidos por correo certificado a la dirección señalada en el párrafo anterior, y solo serán </w:t>
      </w:r>
      <w:proofErr w:type="gramStart"/>
      <w:r w:rsidRPr="009B3A2A">
        <w:rPr>
          <w:rFonts w:ascii="Arial" w:hAnsi="Arial" w:cs="Arial"/>
          <w:color w:val="000000"/>
          <w:sz w:val="26"/>
          <w:szCs w:val="26"/>
        </w:rPr>
        <w:t>admitidas</w:t>
      </w:r>
      <w:proofErr w:type="gramEnd"/>
      <w:r w:rsidRPr="009B3A2A">
        <w:rPr>
          <w:rFonts w:ascii="Arial" w:hAnsi="Arial" w:cs="Arial"/>
          <w:color w:val="000000"/>
          <w:sz w:val="26"/>
          <w:szCs w:val="26"/>
        </w:rPr>
        <w:t xml:space="preserve"> si se </w:t>
      </w:r>
      <w:proofErr w:type="spellStart"/>
      <w:r w:rsidRPr="009B3A2A">
        <w:rPr>
          <w:rFonts w:ascii="Arial" w:hAnsi="Arial" w:cs="Arial"/>
          <w:color w:val="000000"/>
          <w:sz w:val="26"/>
          <w:szCs w:val="26"/>
        </w:rPr>
        <w:t>recepcionan</w:t>
      </w:r>
      <w:proofErr w:type="spellEnd"/>
      <w:r w:rsidRPr="009B3A2A">
        <w:rPr>
          <w:rFonts w:ascii="Arial" w:hAnsi="Arial" w:cs="Arial"/>
          <w:color w:val="000000"/>
          <w:sz w:val="26"/>
          <w:szCs w:val="26"/>
        </w:rPr>
        <w:t xml:space="preserve"> dentro del plazo indicado. No se aceptarán postulaciones por correo electrónico.</w:t>
      </w:r>
    </w:p>
    <w:p w:rsidR="00DD48D1" w:rsidRPr="009B3A2A" w:rsidRDefault="00DD48D1" w:rsidP="00DD48D1">
      <w:pPr>
        <w:pStyle w:val="NormalWeb"/>
        <w:shd w:val="clear" w:color="auto" w:fill="FFFFFF"/>
        <w:spacing w:before="0" w:beforeAutospacing="0" w:after="150" w:afterAutospacing="0"/>
        <w:rPr>
          <w:rFonts w:ascii="Arial" w:hAnsi="Arial" w:cs="Arial"/>
          <w:color w:val="000000"/>
          <w:sz w:val="26"/>
          <w:szCs w:val="26"/>
        </w:rPr>
      </w:pPr>
      <w:r w:rsidRPr="009B3A2A">
        <w:rPr>
          <w:rFonts w:ascii="Arial" w:hAnsi="Arial" w:cs="Arial"/>
          <w:color w:val="000000"/>
          <w:sz w:val="26"/>
          <w:szCs w:val="26"/>
        </w:rPr>
        <w:t>6.- Información adicional:</w:t>
      </w:r>
    </w:p>
    <w:p w:rsidR="00DD48D1" w:rsidRPr="009B3A2A" w:rsidRDefault="00DD48D1" w:rsidP="00664DDE">
      <w:pPr>
        <w:pStyle w:val="NormalWeb"/>
        <w:shd w:val="clear" w:color="auto" w:fill="FFFFFF"/>
        <w:spacing w:before="0" w:beforeAutospacing="0" w:after="0" w:afterAutospacing="0"/>
        <w:jc w:val="both"/>
        <w:rPr>
          <w:rFonts w:ascii="Arial" w:hAnsi="Arial" w:cs="Arial"/>
          <w:color w:val="000000"/>
          <w:sz w:val="26"/>
          <w:szCs w:val="26"/>
        </w:rPr>
      </w:pPr>
      <w:r w:rsidRPr="009B3A2A">
        <w:rPr>
          <w:rFonts w:ascii="Arial" w:hAnsi="Arial" w:cs="Arial"/>
          <w:color w:val="000000"/>
          <w:sz w:val="26"/>
          <w:szCs w:val="26"/>
        </w:rPr>
        <w:t>Las consultas podrán efectuarse al fono 32-2504133, o al correo electrónico </w:t>
      </w:r>
      <w:hyperlink r:id="rId10" w:history="1">
        <w:r w:rsidRPr="009B3A2A">
          <w:rPr>
            <w:rStyle w:val="Textoennegrita"/>
            <w:rFonts w:ascii="Arial" w:hAnsi="Arial" w:cs="Arial"/>
            <w:color w:val="0066CC"/>
            <w:sz w:val="26"/>
            <w:szCs w:val="26"/>
            <w:bdr w:val="none" w:sz="0" w:space="0" w:color="auto" w:frame="1"/>
          </w:rPr>
          <w:t>persosen@senado.cl</w:t>
        </w:r>
      </w:hyperlink>
      <w:r w:rsidRPr="009B3A2A">
        <w:rPr>
          <w:rFonts w:ascii="Arial" w:hAnsi="Arial" w:cs="Arial"/>
          <w:color w:val="000000"/>
          <w:sz w:val="26"/>
          <w:szCs w:val="26"/>
        </w:rPr>
        <w:t>.</w:t>
      </w:r>
    </w:p>
    <w:p w:rsidR="00664DDE" w:rsidRPr="009B3A2A" w:rsidRDefault="00664DDE" w:rsidP="00664DDE">
      <w:pPr>
        <w:pStyle w:val="NormalWeb"/>
        <w:shd w:val="clear" w:color="auto" w:fill="FFFFFF"/>
        <w:spacing w:before="0" w:beforeAutospacing="0" w:after="0" w:afterAutospacing="0"/>
        <w:jc w:val="both"/>
        <w:rPr>
          <w:rFonts w:ascii="Arial" w:hAnsi="Arial" w:cs="Arial"/>
          <w:color w:val="000000"/>
          <w:sz w:val="26"/>
          <w:szCs w:val="26"/>
        </w:rPr>
      </w:pPr>
    </w:p>
    <w:p w:rsidR="00DD48D1" w:rsidRDefault="00DD48D1" w:rsidP="00664DDE">
      <w:pPr>
        <w:pStyle w:val="NormalWeb"/>
        <w:shd w:val="clear" w:color="auto" w:fill="FFFFFF"/>
        <w:spacing w:before="0" w:beforeAutospacing="0" w:after="0" w:afterAutospacing="0"/>
        <w:jc w:val="both"/>
        <w:rPr>
          <w:rFonts w:ascii="Arial" w:hAnsi="Arial" w:cs="Arial"/>
          <w:color w:val="000000"/>
          <w:sz w:val="26"/>
          <w:szCs w:val="26"/>
        </w:rPr>
      </w:pPr>
      <w:r w:rsidRPr="009B3A2A">
        <w:rPr>
          <w:rFonts w:ascii="Arial" w:hAnsi="Arial" w:cs="Arial"/>
          <w:color w:val="000000"/>
          <w:sz w:val="26"/>
          <w:szCs w:val="26"/>
        </w:rPr>
        <w:t>En el sitio electrónico del Senado (</w:t>
      </w:r>
      <w:hyperlink r:id="rId11" w:history="1">
        <w:r w:rsidRPr="009B3A2A">
          <w:rPr>
            <w:rStyle w:val="Textoennegrita"/>
            <w:rFonts w:ascii="Arial" w:hAnsi="Arial" w:cs="Arial"/>
            <w:color w:val="0066CC"/>
            <w:sz w:val="26"/>
            <w:szCs w:val="26"/>
            <w:bdr w:val="none" w:sz="0" w:space="0" w:color="auto" w:frame="1"/>
          </w:rPr>
          <w:t>www.senado.cl</w:t>
        </w:r>
      </w:hyperlink>
      <w:r w:rsidRPr="009B3A2A">
        <w:rPr>
          <w:rFonts w:ascii="Arial" w:hAnsi="Arial" w:cs="Arial"/>
          <w:color w:val="000000"/>
          <w:sz w:val="26"/>
          <w:szCs w:val="26"/>
        </w:rPr>
        <w:t>) se dará a conocer oportunamente el RUT de los seleccionados a las etapas sucesivas, con indicación del lugar, fecha y hora en que se efectuarán las diferentes entrevistas o exámenes, así como las demás informaciones relativas a este concurso.</w:t>
      </w:r>
    </w:p>
    <w:p w:rsidR="009B3A2A" w:rsidRDefault="009B3A2A" w:rsidP="00664DDE">
      <w:pPr>
        <w:pStyle w:val="NormalWeb"/>
        <w:shd w:val="clear" w:color="auto" w:fill="FFFFFF"/>
        <w:spacing w:before="0" w:beforeAutospacing="0" w:after="0" w:afterAutospacing="0"/>
        <w:jc w:val="both"/>
        <w:rPr>
          <w:rFonts w:ascii="Arial" w:hAnsi="Arial" w:cs="Arial"/>
          <w:color w:val="000000"/>
          <w:sz w:val="26"/>
          <w:szCs w:val="26"/>
        </w:rPr>
      </w:pPr>
    </w:p>
    <w:p w:rsidR="009B3A2A" w:rsidRDefault="009B3A2A" w:rsidP="00664DDE">
      <w:pPr>
        <w:pStyle w:val="NormalWeb"/>
        <w:shd w:val="clear" w:color="auto" w:fill="FFFFFF"/>
        <w:spacing w:before="0" w:beforeAutospacing="0" w:after="0" w:afterAutospacing="0"/>
        <w:jc w:val="both"/>
        <w:rPr>
          <w:rFonts w:ascii="Arial" w:hAnsi="Arial" w:cs="Arial"/>
          <w:color w:val="000000"/>
          <w:sz w:val="26"/>
          <w:szCs w:val="26"/>
        </w:rPr>
      </w:pPr>
    </w:p>
    <w:p w:rsidR="009B3A2A" w:rsidRDefault="009B3A2A" w:rsidP="00664DDE">
      <w:pPr>
        <w:pStyle w:val="NormalWeb"/>
        <w:shd w:val="clear" w:color="auto" w:fill="FFFFFF"/>
        <w:spacing w:before="0" w:beforeAutospacing="0" w:after="0" w:afterAutospacing="0"/>
        <w:jc w:val="both"/>
        <w:rPr>
          <w:rFonts w:ascii="Arial" w:hAnsi="Arial" w:cs="Arial"/>
          <w:color w:val="000000"/>
          <w:sz w:val="26"/>
          <w:szCs w:val="26"/>
        </w:rPr>
      </w:pPr>
    </w:p>
    <w:p w:rsidR="009B3A2A" w:rsidRDefault="009B3A2A" w:rsidP="00664DDE">
      <w:pPr>
        <w:pStyle w:val="NormalWeb"/>
        <w:shd w:val="clear" w:color="auto" w:fill="FFFFFF"/>
        <w:spacing w:before="0" w:beforeAutospacing="0" w:after="0" w:afterAutospacing="0"/>
        <w:jc w:val="both"/>
        <w:rPr>
          <w:rFonts w:ascii="Arial" w:hAnsi="Arial" w:cs="Arial"/>
          <w:color w:val="000000"/>
          <w:sz w:val="26"/>
          <w:szCs w:val="26"/>
        </w:rPr>
      </w:pPr>
    </w:p>
    <w:p w:rsidR="009B3A2A" w:rsidRDefault="009B3A2A" w:rsidP="00664DDE">
      <w:pPr>
        <w:pStyle w:val="NormalWeb"/>
        <w:shd w:val="clear" w:color="auto" w:fill="FFFFFF"/>
        <w:spacing w:before="0" w:beforeAutospacing="0" w:after="0" w:afterAutospacing="0"/>
        <w:jc w:val="both"/>
        <w:rPr>
          <w:rFonts w:ascii="Arial" w:hAnsi="Arial" w:cs="Arial"/>
          <w:color w:val="000000"/>
          <w:sz w:val="26"/>
          <w:szCs w:val="26"/>
        </w:rPr>
      </w:pPr>
    </w:p>
    <w:p w:rsidR="009B3A2A" w:rsidRDefault="009B3A2A" w:rsidP="00664DDE">
      <w:pPr>
        <w:pStyle w:val="NormalWeb"/>
        <w:shd w:val="clear" w:color="auto" w:fill="FFFFFF"/>
        <w:spacing w:before="0" w:beforeAutospacing="0" w:after="0" w:afterAutospacing="0"/>
        <w:jc w:val="both"/>
        <w:rPr>
          <w:rFonts w:ascii="Arial" w:hAnsi="Arial" w:cs="Arial"/>
          <w:color w:val="000000"/>
          <w:sz w:val="26"/>
          <w:szCs w:val="26"/>
        </w:rPr>
      </w:pPr>
    </w:p>
    <w:p w:rsidR="009B3A2A" w:rsidRDefault="009B3A2A" w:rsidP="00664DDE">
      <w:pPr>
        <w:pStyle w:val="NormalWeb"/>
        <w:shd w:val="clear" w:color="auto" w:fill="FFFFFF"/>
        <w:spacing w:before="0" w:beforeAutospacing="0" w:after="0" w:afterAutospacing="0"/>
        <w:jc w:val="both"/>
        <w:rPr>
          <w:rFonts w:ascii="Arial" w:hAnsi="Arial" w:cs="Arial"/>
          <w:color w:val="000000"/>
          <w:sz w:val="26"/>
          <w:szCs w:val="26"/>
        </w:rPr>
      </w:pPr>
    </w:p>
    <w:p w:rsidR="009B3A2A" w:rsidRDefault="009B3A2A" w:rsidP="00664DDE">
      <w:pPr>
        <w:pStyle w:val="NormalWeb"/>
        <w:shd w:val="clear" w:color="auto" w:fill="FFFFFF"/>
        <w:spacing w:before="0" w:beforeAutospacing="0" w:after="0" w:afterAutospacing="0"/>
        <w:jc w:val="both"/>
        <w:rPr>
          <w:rFonts w:ascii="Arial" w:hAnsi="Arial" w:cs="Arial"/>
          <w:color w:val="000000"/>
          <w:sz w:val="26"/>
          <w:szCs w:val="26"/>
        </w:rPr>
      </w:pPr>
    </w:p>
    <w:p w:rsidR="009B3A2A" w:rsidRPr="009B3A2A" w:rsidRDefault="009B3A2A" w:rsidP="00664DDE">
      <w:pPr>
        <w:pStyle w:val="NormalWeb"/>
        <w:shd w:val="clear" w:color="auto" w:fill="FFFFFF"/>
        <w:spacing w:before="0" w:beforeAutospacing="0" w:after="0" w:afterAutospacing="0"/>
        <w:jc w:val="both"/>
        <w:rPr>
          <w:rFonts w:ascii="Arial" w:hAnsi="Arial" w:cs="Arial"/>
          <w:color w:val="000000"/>
          <w:sz w:val="26"/>
          <w:szCs w:val="26"/>
        </w:rPr>
      </w:pPr>
    </w:p>
    <w:p w:rsidR="00DD48D1" w:rsidRPr="00326725" w:rsidRDefault="00DD48D1" w:rsidP="00DD48D1">
      <w:pPr>
        <w:jc w:val="center"/>
        <w:rPr>
          <w:rFonts w:asciiTheme="minorHAnsi" w:hAnsiTheme="minorHAnsi" w:cstheme="minorHAnsi"/>
          <w:b/>
          <w:u w:val="single"/>
        </w:rPr>
      </w:pPr>
    </w:p>
    <w:p w:rsidR="00DD48D1" w:rsidRPr="00326725" w:rsidRDefault="00DD48D1" w:rsidP="00633433">
      <w:pPr>
        <w:jc w:val="center"/>
        <w:rPr>
          <w:rFonts w:asciiTheme="minorHAnsi" w:hAnsiTheme="minorHAnsi" w:cstheme="minorHAnsi"/>
          <w:b/>
          <w:u w:val="single"/>
        </w:rPr>
      </w:pPr>
    </w:p>
    <w:p w:rsidR="00DD48D1" w:rsidRPr="00326725" w:rsidRDefault="00DD48D1" w:rsidP="00633433">
      <w:pPr>
        <w:jc w:val="center"/>
        <w:rPr>
          <w:rFonts w:asciiTheme="minorHAnsi" w:hAnsiTheme="minorHAnsi" w:cstheme="minorHAnsi"/>
          <w:b/>
          <w:u w:val="single"/>
        </w:rPr>
      </w:pPr>
    </w:p>
    <w:p w:rsidR="00DD48D1" w:rsidRPr="00326725" w:rsidRDefault="00DD48D1" w:rsidP="00633433">
      <w:pPr>
        <w:jc w:val="center"/>
        <w:rPr>
          <w:rFonts w:asciiTheme="minorHAnsi" w:hAnsiTheme="minorHAnsi" w:cstheme="minorHAnsi"/>
          <w:b/>
          <w:u w:val="single"/>
        </w:rPr>
      </w:pPr>
    </w:p>
    <w:p w:rsidR="00DD48D1" w:rsidRPr="00326725" w:rsidRDefault="00DD48D1" w:rsidP="00633433">
      <w:pPr>
        <w:jc w:val="center"/>
        <w:rPr>
          <w:rFonts w:asciiTheme="minorHAnsi" w:hAnsiTheme="minorHAnsi" w:cstheme="minorHAnsi"/>
          <w:b/>
          <w:u w:val="single"/>
        </w:rPr>
      </w:pPr>
    </w:p>
    <w:p w:rsidR="00DD48D1" w:rsidRDefault="00DD48D1" w:rsidP="00633433">
      <w:pPr>
        <w:jc w:val="center"/>
        <w:rPr>
          <w:rFonts w:ascii="Arial" w:hAnsi="Arial" w:cs="Arial"/>
          <w:b/>
          <w:sz w:val="26"/>
          <w:szCs w:val="26"/>
          <w:u w:val="single"/>
        </w:rPr>
      </w:pPr>
    </w:p>
    <w:p w:rsidR="006A2337" w:rsidRPr="007F3C68" w:rsidRDefault="00145C70" w:rsidP="00633433">
      <w:pPr>
        <w:jc w:val="center"/>
        <w:rPr>
          <w:rFonts w:ascii="Arial" w:hAnsi="Arial" w:cs="Arial"/>
          <w:b/>
          <w:sz w:val="26"/>
          <w:szCs w:val="26"/>
          <w:u w:val="single"/>
        </w:rPr>
      </w:pPr>
      <w:r w:rsidRPr="007F3C68">
        <w:rPr>
          <w:rFonts w:ascii="Arial" w:hAnsi="Arial" w:cs="Arial"/>
          <w:b/>
          <w:sz w:val="26"/>
          <w:szCs w:val="26"/>
          <w:u w:val="single"/>
        </w:rPr>
        <w:t xml:space="preserve">BASES </w:t>
      </w:r>
      <w:r w:rsidR="006A2337" w:rsidRPr="007F3C68">
        <w:rPr>
          <w:rFonts w:ascii="Arial" w:hAnsi="Arial" w:cs="Arial"/>
          <w:b/>
          <w:sz w:val="26"/>
          <w:szCs w:val="26"/>
          <w:u w:val="single"/>
        </w:rPr>
        <w:t xml:space="preserve">CONCURSO </w:t>
      </w:r>
      <w:r w:rsidRPr="007F3C68">
        <w:rPr>
          <w:rFonts w:ascii="Arial" w:hAnsi="Arial" w:cs="Arial"/>
          <w:b/>
          <w:sz w:val="26"/>
          <w:szCs w:val="26"/>
          <w:u w:val="single"/>
        </w:rPr>
        <w:t xml:space="preserve">JEFE </w:t>
      </w:r>
      <w:r w:rsidR="00D731D5" w:rsidRPr="007F3C68">
        <w:rPr>
          <w:rFonts w:ascii="Arial" w:hAnsi="Arial" w:cs="Arial"/>
          <w:b/>
          <w:sz w:val="26"/>
          <w:szCs w:val="26"/>
          <w:u w:val="single"/>
        </w:rPr>
        <w:t xml:space="preserve">(A) </w:t>
      </w:r>
      <w:r w:rsidRPr="007F3C68">
        <w:rPr>
          <w:rFonts w:ascii="Arial" w:hAnsi="Arial" w:cs="Arial"/>
          <w:b/>
          <w:sz w:val="26"/>
          <w:szCs w:val="26"/>
          <w:u w:val="single"/>
        </w:rPr>
        <w:t xml:space="preserve">DE </w:t>
      </w:r>
      <w:r w:rsidR="00991461">
        <w:rPr>
          <w:rFonts w:ascii="Arial" w:hAnsi="Arial" w:cs="Arial"/>
          <w:b/>
          <w:sz w:val="26"/>
          <w:szCs w:val="26"/>
          <w:u w:val="single"/>
        </w:rPr>
        <w:t xml:space="preserve">LA UNIDAD DE </w:t>
      </w:r>
      <w:r w:rsidR="00187417">
        <w:rPr>
          <w:rFonts w:ascii="Arial" w:hAnsi="Arial" w:cs="Arial"/>
          <w:b/>
          <w:sz w:val="26"/>
          <w:szCs w:val="26"/>
          <w:u w:val="single"/>
        </w:rPr>
        <w:t xml:space="preserve">PLANIFICACIÓN Y CONTROL DE GESTIÓN </w:t>
      </w:r>
      <w:r w:rsidR="00991461">
        <w:rPr>
          <w:rFonts w:ascii="Arial" w:hAnsi="Arial" w:cs="Arial"/>
          <w:b/>
          <w:sz w:val="26"/>
          <w:szCs w:val="26"/>
          <w:u w:val="single"/>
        </w:rPr>
        <w:t>DEL SENADO</w:t>
      </w:r>
      <w:r w:rsidR="00D731D5" w:rsidRPr="007F3C68">
        <w:rPr>
          <w:rFonts w:ascii="Arial" w:hAnsi="Arial" w:cs="Arial"/>
          <w:b/>
          <w:sz w:val="26"/>
          <w:szCs w:val="26"/>
          <w:u w:val="single"/>
        </w:rPr>
        <w:t xml:space="preserve"> </w:t>
      </w:r>
    </w:p>
    <w:p w:rsidR="006A2337" w:rsidRPr="007F3C68" w:rsidRDefault="006A2337" w:rsidP="006A2337">
      <w:pPr>
        <w:rPr>
          <w:rFonts w:ascii="Arial" w:hAnsi="Arial" w:cs="Arial"/>
          <w:b/>
          <w:sz w:val="26"/>
          <w:szCs w:val="26"/>
        </w:rPr>
      </w:pPr>
    </w:p>
    <w:p w:rsidR="006A2337" w:rsidRPr="007F3C68" w:rsidRDefault="006A2337" w:rsidP="006A2337">
      <w:pPr>
        <w:rPr>
          <w:rFonts w:ascii="Arial" w:hAnsi="Arial" w:cs="Arial"/>
          <w:b/>
          <w:sz w:val="26"/>
          <w:szCs w:val="26"/>
        </w:rPr>
      </w:pPr>
      <w:r w:rsidRPr="007F3C68">
        <w:rPr>
          <w:rFonts w:ascii="Arial" w:hAnsi="Arial" w:cs="Arial"/>
          <w:b/>
          <w:sz w:val="26"/>
          <w:szCs w:val="26"/>
        </w:rPr>
        <w:t>I. PERFIL DEL CARGO</w:t>
      </w:r>
    </w:p>
    <w:p w:rsidR="006A2337" w:rsidRPr="007F3C68" w:rsidRDefault="006A2337" w:rsidP="006A2337">
      <w:pPr>
        <w:rPr>
          <w:rFonts w:ascii="Arial" w:hAnsi="Arial" w:cs="Arial"/>
          <w:sz w:val="26"/>
          <w:szCs w:val="26"/>
        </w:rPr>
      </w:pPr>
    </w:p>
    <w:p w:rsidR="000B242D" w:rsidRDefault="000B242D" w:rsidP="00505EA2">
      <w:pPr>
        <w:ind w:left="1080"/>
        <w:jc w:val="center"/>
        <w:rPr>
          <w:rFonts w:ascii="Arial" w:hAnsi="Arial" w:cs="Arial"/>
          <w:b/>
          <w:sz w:val="26"/>
          <w:szCs w:val="26"/>
        </w:rPr>
      </w:pPr>
      <w:r w:rsidRPr="007F3C68">
        <w:rPr>
          <w:rFonts w:ascii="Arial" w:hAnsi="Arial" w:cs="Arial"/>
          <w:b/>
          <w:sz w:val="26"/>
          <w:szCs w:val="26"/>
        </w:rPr>
        <w:t>IDENTIFICACIÓN, REQUISITOS Y ATRIBUTOS COMPETENCIALES DEL CARGO</w:t>
      </w:r>
    </w:p>
    <w:p w:rsidR="001C31E4" w:rsidRPr="007F3C68" w:rsidRDefault="001C31E4" w:rsidP="00991461">
      <w:pPr>
        <w:ind w:left="1080"/>
        <w:jc w:val="center"/>
        <w:rPr>
          <w:rFonts w:ascii="Arial" w:hAnsi="Arial" w:cs="Arial"/>
          <w:b/>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833"/>
      </w:tblGrid>
      <w:tr w:rsidR="000B242D" w:rsidRPr="007F3C68" w:rsidTr="00940843">
        <w:tc>
          <w:tcPr>
            <w:tcW w:w="4489" w:type="dxa"/>
            <w:shd w:val="clear" w:color="auto" w:fill="auto"/>
          </w:tcPr>
          <w:p w:rsidR="000B242D" w:rsidRPr="007F3C68" w:rsidRDefault="000B242D" w:rsidP="00940843">
            <w:pPr>
              <w:spacing w:line="276" w:lineRule="auto"/>
              <w:rPr>
                <w:rFonts w:ascii="Arial" w:eastAsia="Calibri" w:hAnsi="Arial" w:cs="Arial"/>
                <w:b/>
                <w:sz w:val="26"/>
                <w:szCs w:val="26"/>
              </w:rPr>
            </w:pPr>
            <w:r w:rsidRPr="007F3C68">
              <w:rPr>
                <w:rFonts w:ascii="Arial" w:eastAsia="Calibri" w:hAnsi="Arial" w:cs="Arial"/>
                <w:b/>
                <w:sz w:val="26"/>
                <w:szCs w:val="26"/>
              </w:rPr>
              <w:t>Nombre del cargo</w:t>
            </w:r>
          </w:p>
        </w:tc>
        <w:tc>
          <w:tcPr>
            <w:tcW w:w="4833" w:type="dxa"/>
            <w:shd w:val="clear" w:color="auto" w:fill="auto"/>
          </w:tcPr>
          <w:p w:rsidR="000B242D" w:rsidRPr="007F3C68" w:rsidRDefault="000526E2" w:rsidP="000526E2">
            <w:pPr>
              <w:spacing w:line="276" w:lineRule="auto"/>
              <w:rPr>
                <w:rFonts w:ascii="Arial" w:eastAsia="Calibri" w:hAnsi="Arial" w:cs="Arial"/>
                <w:sz w:val="26"/>
                <w:szCs w:val="26"/>
              </w:rPr>
            </w:pPr>
            <w:r>
              <w:rPr>
                <w:rFonts w:ascii="Arial" w:eastAsia="Calibri" w:hAnsi="Arial" w:cs="Arial"/>
                <w:sz w:val="26"/>
                <w:szCs w:val="26"/>
              </w:rPr>
              <w:t>Jefe</w:t>
            </w:r>
            <w:r w:rsidR="00AC4554">
              <w:rPr>
                <w:rFonts w:ascii="Arial" w:eastAsia="Calibri" w:hAnsi="Arial" w:cs="Arial"/>
                <w:sz w:val="26"/>
                <w:szCs w:val="26"/>
              </w:rPr>
              <w:t xml:space="preserve">(a) de </w:t>
            </w:r>
            <w:r w:rsidR="00991461">
              <w:rPr>
                <w:rFonts w:ascii="Arial" w:eastAsia="Calibri" w:hAnsi="Arial" w:cs="Arial"/>
                <w:sz w:val="26"/>
                <w:szCs w:val="26"/>
              </w:rPr>
              <w:t xml:space="preserve">la Unidad de </w:t>
            </w:r>
            <w:r w:rsidR="00930382">
              <w:rPr>
                <w:rFonts w:ascii="Arial" w:eastAsia="Calibri" w:hAnsi="Arial" w:cs="Arial"/>
                <w:sz w:val="26"/>
                <w:szCs w:val="26"/>
              </w:rPr>
              <w:t>P</w:t>
            </w:r>
            <w:r>
              <w:rPr>
                <w:rFonts w:ascii="Arial" w:eastAsia="Calibri" w:hAnsi="Arial" w:cs="Arial"/>
                <w:sz w:val="26"/>
                <w:szCs w:val="26"/>
              </w:rPr>
              <w:t>lanificación y Control de Gestión</w:t>
            </w:r>
            <w:r w:rsidR="00505EA2">
              <w:rPr>
                <w:rFonts w:ascii="Arial" w:eastAsia="Calibri" w:hAnsi="Arial" w:cs="Arial"/>
                <w:sz w:val="26"/>
                <w:szCs w:val="26"/>
              </w:rPr>
              <w:t xml:space="preserve"> </w:t>
            </w:r>
            <w:r w:rsidR="00991461">
              <w:rPr>
                <w:rFonts w:ascii="Arial" w:eastAsia="Calibri" w:hAnsi="Arial" w:cs="Arial"/>
                <w:sz w:val="26"/>
                <w:szCs w:val="26"/>
              </w:rPr>
              <w:t>del Senado</w:t>
            </w:r>
          </w:p>
        </w:tc>
      </w:tr>
      <w:tr w:rsidR="000B242D" w:rsidRPr="007F3C68" w:rsidTr="00940843">
        <w:tc>
          <w:tcPr>
            <w:tcW w:w="4489" w:type="dxa"/>
            <w:shd w:val="clear" w:color="auto" w:fill="auto"/>
          </w:tcPr>
          <w:p w:rsidR="000B242D" w:rsidRPr="007F3C68" w:rsidRDefault="000B242D" w:rsidP="00940843">
            <w:pPr>
              <w:spacing w:line="276" w:lineRule="auto"/>
              <w:rPr>
                <w:rFonts w:ascii="Arial" w:eastAsia="Calibri" w:hAnsi="Arial" w:cs="Arial"/>
                <w:b/>
                <w:sz w:val="26"/>
                <w:szCs w:val="26"/>
              </w:rPr>
            </w:pPr>
            <w:r w:rsidRPr="007F3C68">
              <w:rPr>
                <w:rFonts w:ascii="Arial" w:eastAsia="Calibri" w:hAnsi="Arial" w:cs="Arial"/>
                <w:b/>
                <w:sz w:val="26"/>
                <w:szCs w:val="26"/>
              </w:rPr>
              <w:t xml:space="preserve">Lugar de desempeño </w:t>
            </w:r>
          </w:p>
        </w:tc>
        <w:tc>
          <w:tcPr>
            <w:tcW w:w="4833" w:type="dxa"/>
            <w:shd w:val="clear" w:color="auto" w:fill="auto"/>
          </w:tcPr>
          <w:p w:rsidR="000B242D" w:rsidRPr="007F3C68" w:rsidRDefault="000B242D" w:rsidP="00940843">
            <w:pPr>
              <w:spacing w:line="276" w:lineRule="auto"/>
              <w:rPr>
                <w:rFonts w:ascii="Arial" w:eastAsia="Calibri" w:hAnsi="Arial" w:cs="Arial"/>
                <w:sz w:val="26"/>
                <w:szCs w:val="26"/>
              </w:rPr>
            </w:pPr>
            <w:r w:rsidRPr="007F3C68">
              <w:rPr>
                <w:rFonts w:ascii="Arial" w:eastAsia="Calibri" w:hAnsi="Arial" w:cs="Arial"/>
                <w:sz w:val="26"/>
                <w:szCs w:val="26"/>
              </w:rPr>
              <w:t>Dependencias del Senado en Valparaíso y Santiago</w:t>
            </w:r>
          </w:p>
        </w:tc>
      </w:tr>
      <w:tr w:rsidR="000B242D" w:rsidRPr="007F3C68" w:rsidTr="00940843">
        <w:tc>
          <w:tcPr>
            <w:tcW w:w="4489" w:type="dxa"/>
            <w:shd w:val="clear" w:color="auto" w:fill="auto"/>
          </w:tcPr>
          <w:p w:rsidR="000B242D" w:rsidRPr="007F3C68" w:rsidRDefault="000B242D" w:rsidP="00940843">
            <w:pPr>
              <w:spacing w:line="276" w:lineRule="auto"/>
              <w:rPr>
                <w:rFonts w:ascii="Arial" w:eastAsia="Calibri" w:hAnsi="Arial" w:cs="Arial"/>
                <w:b/>
                <w:sz w:val="26"/>
                <w:szCs w:val="26"/>
              </w:rPr>
            </w:pPr>
            <w:r w:rsidRPr="007F3C68">
              <w:rPr>
                <w:rFonts w:ascii="Arial" w:eastAsia="Calibri" w:hAnsi="Arial" w:cs="Arial"/>
                <w:b/>
                <w:sz w:val="26"/>
                <w:szCs w:val="26"/>
              </w:rPr>
              <w:t>Funciones</w:t>
            </w:r>
          </w:p>
          <w:p w:rsidR="00536208" w:rsidRPr="007F3C68" w:rsidRDefault="00536208" w:rsidP="00940843">
            <w:pPr>
              <w:spacing w:line="276" w:lineRule="auto"/>
              <w:rPr>
                <w:rFonts w:ascii="Arial" w:eastAsia="Calibri" w:hAnsi="Arial" w:cs="Arial"/>
                <w:b/>
                <w:sz w:val="26"/>
                <w:szCs w:val="26"/>
              </w:rPr>
            </w:pPr>
          </w:p>
          <w:p w:rsidR="00536208" w:rsidRPr="007F3C68" w:rsidRDefault="00536208" w:rsidP="00940843">
            <w:pPr>
              <w:spacing w:line="276" w:lineRule="auto"/>
              <w:rPr>
                <w:rFonts w:ascii="Arial" w:eastAsia="Calibri" w:hAnsi="Arial" w:cs="Arial"/>
                <w:b/>
                <w:sz w:val="26"/>
                <w:szCs w:val="26"/>
              </w:rPr>
            </w:pPr>
          </w:p>
        </w:tc>
        <w:tc>
          <w:tcPr>
            <w:tcW w:w="4833" w:type="dxa"/>
            <w:shd w:val="clear" w:color="auto" w:fill="auto"/>
          </w:tcPr>
          <w:p w:rsidR="000526E2" w:rsidRPr="000526E2" w:rsidRDefault="000526E2" w:rsidP="000526E2">
            <w:pPr>
              <w:spacing w:line="276" w:lineRule="auto"/>
              <w:rPr>
                <w:rFonts w:ascii="Arial" w:eastAsia="Calibri" w:hAnsi="Arial" w:cs="Arial"/>
                <w:bCs/>
                <w:sz w:val="26"/>
                <w:szCs w:val="26"/>
                <w:lang w:val="es-ES"/>
              </w:rPr>
            </w:pPr>
            <w:r>
              <w:rPr>
                <w:rFonts w:ascii="Arial" w:eastAsia="Calibri" w:hAnsi="Arial" w:cs="Arial"/>
                <w:bCs/>
                <w:sz w:val="26"/>
                <w:szCs w:val="26"/>
                <w:lang w:val="es-ES"/>
              </w:rPr>
              <w:t xml:space="preserve">1.- </w:t>
            </w:r>
            <w:r w:rsidRPr="000526E2">
              <w:rPr>
                <w:rFonts w:ascii="Arial" w:eastAsia="Calibri" w:hAnsi="Arial" w:cs="Arial"/>
                <w:bCs/>
                <w:sz w:val="26"/>
                <w:szCs w:val="26"/>
                <w:lang w:val="es-ES"/>
              </w:rPr>
              <w:t>Asesorar, coordinar y gestionar el proceso de la planificación de proyectos, metas y otros desafíos anuales de las áreas y departamentos, entregando lineamientos y orientaciones, asegurando su adecuada formulación.</w:t>
            </w:r>
          </w:p>
          <w:p w:rsidR="000526E2" w:rsidRPr="000526E2" w:rsidRDefault="000526E2" w:rsidP="000526E2">
            <w:pPr>
              <w:spacing w:line="276" w:lineRule="auto"/>
              <w:rPr>
                <w:rFonts w:ascii="Arial" w:eastAsia="Calibri" w:hAnsi="Arial" w:cs="Arial"/>
                <w:sz w:val="26"/>
                <w:szCs w:val="26"/>
                <w:lang w:val="es-ES"/>
              </w:rPr>
            </w:pPr>
          </w:p>
          <w:p w:rsidR="000526E2" w:rsidRPr="000526E2" w:rsidRDefault="000526E2" w:rsidP="000526E2">
            <w:pPr>
              <w:spacing w:line="276" w:lineRule="auto"/>
              <w:rPr>
                <w:rFonts w:ascii="Arial" w:eastAsia="Calibri" w:hAnsi="Arial" w:cs="Arial"/>
                <w:sz w:val="26"/>
                <w:szCs w:val="26"/>
                <w:lang w:val="es-ES"/>
              </w:rPr>
            </w:pPr>
            <w:r w:rsidRPr="000526E2">
              <w:rPr>
                <w:rFonts w:ascii="Arial" w:eastAsia="Calibri" w:hAnsi="Arial" w:cs="Arial"/>
                <w:sz w:val="26"/>
                <w:szCs w:val="26"/>
                <w:lang w:val="es-ES"/>
              </w:rPr>
              <w:t xml:space="preserve">2.- Realizar el </w:t>
            </w:r>
            <w:r w:rsidRPr="000526E2">
              <w:rPr>
                <w:rFonts w:ascii="Arial" w:eastAsia="Calibri" w:hAnsi="Arial" w:cs="Arial"/>
                <w:bCs/>
                <w:sz w:val="26"/>
                <w:szCs w:val="26"/>
                <w:lang w:val="es-ES"/>
              </w:rPr>
              <w:t xml:space="preserve">control de los indicadores y actividades comprometidas en la planificación anual </w:t>
            </w:r>
            <w:r w:rsidRPr="000526E2">
              <w:rPr>
                <w:rFonts w:ascii="Arial" w:eastAsia="Calibri" w:hAnsi="Arial" w:cs="Arial"/>
                <w:sz w:val="26"/>
                <w:szCs w:val="26"/>
                <w:lang w:val="es-ES"/>
              </w:rPr>
              <w:t>y acordar con las áreas y departamentos planes ordinarios o de contingencia para su cumplimiento.</w:t>
            </w:r>
          </w:p>
          <w:p w:rsidR="000526E2" w:rsidRPr="000526E2" w:rsidRDefault="000526E2" w:rsidP="000526E2">
            <w:pPr>
              <w:spacing w:line="276" w:lineRule="auto"/>
              <w:rPr>
                <w:rFonts w:ascii="Arial" w:eastAsia="Calibri" w:hAnsi="Arial" w:cs="Arial"/>
                <w:sz w:val="26"/>
                <w:szCs w:val="26"/>
                <w:lang w:val="es-ES"/>
              </w:rPr>
            </w:pPr>
          </w:p>
          <w:p w:rsidR="000526E2" w:rsidRPr="000526E2" w:rsidRDefault="000526E2" w:rsidP="000526E2">
            <w:pPr>
              <w:spacing w:line="276" w:lineRule="auto"/>
              <w:rPr>
                <w:rFonts w:ascii="Arial" w:eastAsia="Calibri" w:hAnsi="Arial" w:cs="Arial"/>
                <w:sz w:val="26"/>
                <w:szCs w:val="26"/>
                <w:lang w:val="es-ES"/>
              </w:rPr>
            </w:pPr>
            <w:r w:rsidRPr="000526E2">
              <w:rPr>
                <w:rFonts w:ascii="Arial" w:eastAsia="Calibri" w:hAnsi="Arial" w:cs="Arial"/>
                <w:sz w:val="26"/>
                <w:szCs w:val="26"/>
                <w:lang w:val="es-ES"/>
              </w:rPr>
              <w:t xml:space="preserve">3.- Apoyar la </w:t>
            </w:r>
            <w:r w:rsidRPr="000526E2">
              <w:rPr>
                <w:rFonts w:ascii="Arial" w:eastAsia="Calibri" w:hAnsi="Arial" w:cs="Arial"/>
                <w:bCs/>
                <w:sz w:val="26"/>
                <w:szCs w:val="26"/>
                <w:lang w:val="es-ES"/>
              </w:rPr>
              <w:t xml:space="preserve">instalación de Sistemas de Gestión de Calidad; Equidad de Género; Inclusión; Participación; Monitoreo del Desempeño Institucional </w:t>
            </w:r>
            <w:r w:rsidRPr="000526E2">
              <w:rPr>
                <w:rFonts w:ascii="Arial" w:eastAsia="Calibri" w:hAnsi="Arial" w:cs="Arial"/>
                <w:sz w:val="26"/>
                <w:szCs w:val="26"/>
                <w:lang w:val="es-ES"/>
              </w:rPr>
              <w:lastRenderedPageBreak/>
              <w:t>u otro que el Secretario General del Senado determine.</w:t>
            </w:r>
          </w:p>
          <w:p w:rsidR="000526E2" w:rsidRPr="000526E2" w:rsidRDefault="000526E2" w:rsidP="000526E2">
            <w:pPr>
              <w:spacing w:line="276" w:lineRule="auto"/>
              <w:rPr>
                <w:rFonts w:ascii="Arial" w:eastAsia="Calibri" w:hAnsi="Arial" w:cs="Arial"/>
                <w:sz w:val="26"/>
                <w:szCs w:val="26"/>
                <w:lang w:val="es-ES"/>
              </w:rPr>
            </w:pPr>
          </w:p>
          <w:p w:rsidR="000526E2" w:rsidRPr="000526E2" w:rsidRDefault="000526E2" w:rsidP="000526E2">
            <w:pPr>
              <w:spacing w:line="276" w:lineRule="auto"/>
              <w:rPr>
                <w:rFonts w:ascii="Arial" w:eastAsia="Calibri" w:hAnsi="Arial" w:cs="Arial"/>
                <w:sz w:val="26"/>
                <w:szCs w:val="26"/>
                <w:lang w:val="es-ES"/>
              </w:rPr>
            </w:pPr>
            <w:r w:rsidRPr="000526E2">
              <w:rPr>
                <w:rFonts w:ascii="Arial" w:eastAsia="Calibri" w:hAnsi="Arial" w:cs="Arial"/>
                <w:sz w:val="26"/>
                <w:szCs w:val="26"/>
                <w:lang w:val="es-ES"/>
              </w:rPr>
              <w:t xml:space="preserve">4.- Supervisar y prestar asesoría técnica a la implementación de todos los </w:t>
            </w:r>
            <w:r w:rsidRPr="000526E2">
              <w:rPr>
                <w:rFonts w:ascii="Arial" w:eastAsia="Calibri" w:hAnsi="Arial" w:cs="Arial"/>
                <w:bCs/>
                <w:sz w:val="26"/>
                <w:szCs w:val="26"/>
                <w:lang w:val="es-ES"/>
              </w:rPr>
              <w:t>sistemas del Incentivo al Desempeño Institucional y Colectivo</w:t>
            </w:r>
            <w:r w:rsidRPr="000526E2">
              <w:rPr>
                <w:rFonts w:ascii="Arial" w:eastAsia="Calibri" w:hAnsi="Arial" w:cs="Arial"/>
                <w:sz w:val="26"/>
                <w:szCs w:val="26"/>
                <w:lang w:val="es-ES"/>
              </w:rPr>
              <w:t>, haciendo seguimiento de las Metas asociadas mediante la elaboración de informes.</w:t>
            </w:r>
          </w:p>
          <w:p w:rsidR="000526E2" w:rsidRPr="000526E2" w:rsidRDefault="000526E2" w:rsidP="000526E2">
            <w:pPr>
              <w:spacing w:line="276" w:lineRule="auto"/>
              <w:rPr>
                <w:rFonts w:ascii="Arial" w:eastAsia="Calibri" w:hAnsi="Arial" w:cs="Arial"/>
                <w:sz w:val="26"/>
                <w:szCs w:val="26"/>
                <w:lang w:val="es-ES"/>
              </w:rPr>
            </w:pPr>
          </w:p>
          <w:p w:rsidR="000526E2" w:rsidRPr="000526E2" w:rsidRDefault="000526E2" w:rsidP="000526E2">
            <w:pPr>
              <w:spacing w:line="276" w:lineRule="auto"/>
              <w:rPr>
                <w:rFonts w:ascii="Arial" w:eastAsia="Calibri" w:hAnsi="Arial" w:cs="Arial"/>
                <w:sz w:val="26"/>
                <w:szCs w:val="26"/>
                <w:lang w:val="es-ES"/>
              </w:rPr>
            </w:pPr>
            <w:r w:rsidRPr="000526E2">
              <w:rPr>
                <w:rFonts w:ascii="Arial" w:eastAsia="Calibri" w:hAnsi="Arial" w:cs="Arial"/>
                <w:sz w:val="26"/>
                <w:szCs w:val="26"/>
                <w:lang w:val="es-ES"/>
              </w:rPr>
              <w:t xml:space="preserve">5.- Dirigir y participar en el proceso de </w:t>
            </w:r>
            <w:r w:rsidRPr="000526E2">
              <w:rPr>
                <w:rFonts w:ascii="Arial" w:eastAsia="Calibri" w:hAnsi="Arial" w:cs="Arial"/>
                <w:bCs/>
                <w:sz w:val="26"/>
                <w:szCs w:val="26"/>
                <w:lang w:val="es-ES"/>
              </w:rPr>
              <w:t>elaboración de Balances de Gestión</w:t>
            </w:r>
            <w:r w:rsidRPr="000526E2">
              <w:rPr>
                <w:rFonts w:ascii="Arial" w:eastAsia="Calibri" w:hAnsi="Arial" w:cs="Arial"/>
                <w:sz w:val="26"/>
                <w:szCs w:val="26"/>
                <w:lang w:val="es-ES"/>
              </w:rPr>
              <w:t>.</w:t>
            </w:r>
          </w:p>
          <w:p w:rsidR="000526E2" w:rsidRPr="000526E2" w:rsidRDefault="000526E2" w:rsidP="000526E2">
            <w:pPr>
              <w:spacing w:line="276" w:lineRule="auto"/>
              <w:rPr>
                <w:rFonts w:ascii="Arial" w:eastAsia="Calibri" w:hAnsi="Arial" w:cs="Arial"/>
                <w:sz w:val="26"/>
                <w:szCs w:val="26"/>
                <w:lang w:val="es-ES"/>
              </w:rPr>
            </w:pPr>
          </w:p>
          <w:p w:rsidR="000526E2" w:rsidRPr="000526E2" w:rsidRDefault="000526E2" w:rsidP="000526E2">
            <w:pPr>
              <w:spacing w:line="276" w:lineRule="auto"/>
              <w:rPr>
                <w:rFonts w:ascii="Arial" w:eastAsia="Calibri" w:hAnsi="Arial" w:cs="Arial"/>
                <w:sz w:val="26"/>
                <w:szCs w:val="26"/>
                <w:lang w:val="es-ES"/>
              </w:rPr>
            </w:pPr>
            <w:r w:rsidRPr="000526E2">
              <w:rPr>
                <w:rFonts w:ascii="Arial" w:eastAsia="Calibri" w:hAnsi="Arial" w:cs="Arial"/>
                <w:sz w:val="26"/>
                <w:szCs w:val="26"/>
                <w:lang w:val="es-ES"/>
              </w:rPr>
              <w:t>6.- Coordinar y supervisar procesos de diseño</w:t>
            </w:r>
            <w:r w:rsidRPr="000526E2">
              <w:rPr>
                <w:rFonts w:ascii="Arial" w:eastAsia="Calibri" w:hAnsi="Arial" w:cs="Arial"/>
                <w:bCs/>
                <w:sz w:val="26"/>
                <w:szCs w:val="26"/>
                <w:lang w:val="es-ES"/>
              </w:rPr>
              <w:t xml:space="preserve"> y desarrollo de Sistemas de Información de la Gestión (SIG</w:t>
            </w:r>
            <w:r w:rsidRPr="000526E2">
              <w:rPr>
                <w:rFonts w:ascii="Arial" w:eastAsia="Calibri" w:hAnsi="Arial" w:cs="Arial"/>
                <w:sz w:val="26"/>
                <w:szCs w:val="26"/>
                <w:lang w:val="es-ES"/>
              </w:rPr>
              <w:t>), incluyendo la supervisión de procesos de captura, registro y análisis de Información y preparación y aprobación de los reportes periódicos de dichos sistemas.</w:t>
            </w:r>
          </w:p>
          <w:p w:rsidR="000526E2" w:rsidRPr="000526E2" w:rsidRDefault="000526E2" w:rsidP="000526E2">
            <w:pPr>
              <w:spacing w:line="276" w:lineRule="auto"/>
              <w:rPr>
                <w:rFonts w:ascii="Arial" w:eastAsia="Calibri" w:hAnsi="Arial" w:cs="Arial"/>
                <w:sz w:val="26"/>
                <w:szCs w:val="26"/>
                <w:lang w:val="es-ES"/>
              </w:rPr>
            </w:pPr>
          </w:p>
          <w:p w:rsidR="000526E2" w:rsidRPr="000526E2" w:rsidRDefault="000526E2" w:rsidP="000526E2">
            <w:pPr>
              <w:spacing w:line="276" w:lineRule="auto"/>
              <w:rPr>
                <w:rFonts w:ascii="Arial" w:eastAsia="Calibri" w:hAnsi="Arial" w:cs="Arial"/>
                <w:bCs/>
                <w:sz w:val="26"/>
                <w:szCs w:val="26"/>
                <w:lang w:val="es-ES"/>
              </w:rPr>
            </w:pPr>
            <w:r w:rsidRPr="000526E2">
              <w:rPr>
                <w:rFonts w:ascii="Arial" w:eastAsia="Calibri" w:hAnsi="Arial" w:cs="Arial"/>
                <w:sz w:val="26"/>
                <w:szCs w:val="26"/>
                <w:lang w:val="es-ES"/>
              </w:rPr>
              <w:t xml:space="preserve">7.- Colaborar en la elaboración de </w:t>
            </w:r>
            <w:r w:rsidRPr="000526E2">
              <w:rPr>
                <w:rFonts w:ascii="Arial" w:eastAsia="Calibri" w:hAnsi="Arial" w:cs="Arial"/>
                <w:bCs/>
                <w:sz w:val="26"/>
                <w:szCs w:val="26"/>
                <w:lang w:val="es-ES"/>
              </w:rPr>
              <w:t>proyectos internos, y</w:t>
            </w:r>
          </w:p>
          <w:p w:rsidR="000526E2" w:rsidRPr="000526E2" w:rsidRDefault="000526E2" w:rsidP="000526E2">
            <w:pPr>
              <w:spacing w:line="276" w:lineRule="auto"/>
              <w:rPr>
                <w:rFonts w:ascii="Arial" w:eastAsia="Calibri" w:hAnsi="Arial" w:cs="Arial"/>
                <w:bCs/>
                <w:sz w:val="26"/>
                <w:szCs w:val="26"/>
                <w:lang w:val="es-ES"/>
              </w:rPr>
            </w:pPr>
          </w:p>
          <w:p w:rsidR="000B242D" w:rsidRPr="007F3C68" w:rsidRDefault="000526E2" w:rsidP="000526E2">
            <w:pPr>
              <w:spacing w:line="276" w:lineRule="auto"/>
              <w:rPr>
                <w:rFonts w:ascii="Arial" w:eastAsia="Calibri" w:hAnsi="Arial" w:cs="Arial"/>
                <w:sz w:val="26"/>
                <w:szCs w:val="26"/>
              </w:rPr>
            </w:pPr>
            <w:r w:rsidRPr="000526E2">
              <w:rPr>
                <w:rFonts w:ascii="Arial" w:eastAsia="Calibri" w:hAnsi="Arial" w:cs="Arial"/>
                <w:bCs/>
                <w:sz w:val="26"/>
                <w:szCs w:val="26"/>
                <w:lang w:val="es-ES"/>
              </w:rPr>
              <w:t>8.- En general efectuar las tareas, relativas a los procesos de planificación y control de la gestión, que el Secretario General del Senado le encomiende.</w:t>
            </w:r>
          </w:p>
        </w:tc>
      </w:tr>
      <w:tr w:rsidR="000B242D" w:rsidRPr="007F3C68" w:rsidTr="00940843">
        <w:tc>
          <w:tcPr>
            <w:tcW w:w="4489" w:type="dxa"/>
            <w:shd w:val="clear" w:color="auto" w:fill="auto"/>
          </w:tcPr>
          <w:p w:rsidR="000B242D" w:rsidRDefault="000B242D" w:rsidP="00940843">
            <w:pPr>
              <w:spacing w:line="276" w:lineRule="auto"/>
              <w:rPr>
                <w:rFonts w:ascii="Arial" w:eastAsia="Calibri" w:hAnsi="Arial" w:cs="Arial"/>
                <w:b/>
                <w:sz w:val="26"/>
                <w:szCs w:val="26"/>
              </w:rPr>
            </w:pPr>
            <w:r w:rsidRPr="007F3C68">
              <w:rPr>
                <w:rFonts w:ascii="Arial" w:eastAsia="Calibri" w:hAnsi="Arial" w:cs="Arial"/>
                <w:b/>
                <w:sz w:val="26"/>
                <w:szCs w:val="26"/>
              </w:rPr>
              <w:lastRenderedPageBreak/>
              <w:t>Atributos para el ejercicio del cargo</w:t>
            </w:r>
          </w:p>
          <w:p w:rsidR="000520A1" w:rsidRPr="007F3C68" w:rsidRDefault="000520A1" w:rsidP="00940843">
            <w:pPr>
              <w:spacing w:line="276" w:lineRule="auto"/>
              <w:rPr>
                <w:rFonts w:ascii="Arial" w:eastAsia="Calibri" w:hAnsi="Arial" w:cs="Arial"/>
                <w:b/>
                <w:sz w:val="26"/>
                <w:szCs w:val="26"/>
              </w:rPr>
            </w:pPr>
          </w:p>
          <w:p w:rsidR="000520A1" w:rsidRPr="007F3C68" w:rsidRDefault="000520A1" w:rsidP="00940843">
            <w:pPr>
              <w:spacing w:line="276" w:lineRule="auto"/>
              <w:rPr>
                <w:rFonts w:ascii="Arial" w:eastAsia="Calibri" w:hAnsi="Arial" w:cs="Arial"/>
                <w:b/>
                <w:sz w:val="26"/>
                <w:szCs w:val="26"/>
              </w:rPr>
            </w:pPr>
          </w:p>
        </w:tc>
        <w:tc>
          <w:tcPr>
            <w:tcW w:w="4833" w:type="dxa"/>
            <w:shd w:val="clear" w:color="auto" w:fill="auto"/>
          </w:tcPr>
          <w:p w:rsidR="000B242D" w:rsidRPr="007F3C68" w:rsidRDefault="000B242D" w:rsidP="00940843">
            <w:pPr>
              <w:spacing w:line="276" w:lineRule="auto"/>
              <w:jc w:val="both"/>
              <w:rPr>
                <w:rFonts w:ascii="Arial" w:eastAsia="Calibri" w:hAnsi="Arial" w:cs="Arial"/>
                <w:i/>
                <w:sz w:val="26"/>
                <w:szCs w:val="26"/>
              </w:rPr>
            </w:pPr>
            <w:r w:rsidRPr="007F3C68">
              <w:rPr>
                <w:rFonts w:ascii="Arial" w:eastAsia="Calibri" w:hAnsi="Arial" w:cs="Arial"/>
                <w:sz w:val="26"/>
                <w:szCs w:val="26"/>
              </w:rPr>
              <w:lastRenderedPageBreak/>
              <w:t>1. (25%) Contar con formación en</w:t>
            </w:r>
            <w:r w:rsidR="00C1629C" w:rsidRPr="007F3C68">
              <w:rPr>
                <w:rFonts w:ascii="Arial" w:eastAsia="Calibri" w:hAnsi="Arial" w:cs="Arial"/>
                <w:sz w:val="26"/>
                <w:szCs w:val="26"/>
              </w:rPr>
              <w:t xml:space="preserve"> las áreas de </w:t>
            </w:r>
            <w:r w:rsidR="000526E2">
              <w:rPr>
                <w:rFonts w:ascii="Arial" w:eastAsia="Calibri" w:hAnsi="Arial" w:cs="Arial"/>
                <w:sz w:val="26"/>
                <w:szCs w:val="26"/>
              </w:rPr>
              <w:t xml:space="preserve">planificación y </w:t>
            </w:r>
            <w:r w:rsidR="00C1629C" w:rsidRPr="007F3C68">
              <w:rPr>
                <w:rFonts w:ascii="Arial" w:eastAsia="Calibri" w:hAnsi="Arial" w:cs="Arial"/>
                <w:sz w:val="26"/>
                <w:szCs w:val="26"/>
              </w:rPr>
              <w:t>control de gestión</w:t>
            </w:r>
            <w:r w:rsidRPr="007F3C68">
              <w:rPr>
                <w:rFonts w:ascii="Arial" w:eastAsia="Calibri" w:hAnsi="Arial" w:cs="Arial"/>
                <w:sz w:val="26"/>
                <w:szCs w:val="26"/>
              </w:rPr>
              <w:t xml:space="preserve">, en un nivel apropiado para las </w:t>
            </w:r>
            <w:r w:rsidRPr="007F3C68">
              <w:rPr>
                <w:rFonts w:ascii="Arial" w:eastAsia="Calibri" w:hAnsi="Arial" w:cs="Arial"/>
                <w:sz w:val="26"/>
                <w:szCs w:val="26"/>
              </w:rPr>
              <w:lastRenderedPageBreak/>
              <w:t>necesidades específicas de este cargo.</w:t>
            </w:r>
            <w:r w:rsidRPr="007F3C68">
              <w:rPr>
                <w:rFonts w:ascii="Arial" w:eastAsia="Calibri" w:hAnsi="Arial" w:cs="Arial"/>
                <w:i/>
                <w:sz w:val="26"/>
                <w:szCs w:val="26"/>
              </w:rPr>
              <w:t xml:space="preserve"> </w:t>
            </w:r>
          </w:p>
          <w:p w:rsidR="000B242D" w:rsidRPr="007F3C68" w:rsidRDefault="00C1629C" w:rsidP="00940843">
            <w:pPr>
              <w:spacing w:line="276" w:lineRule="auto"/>
              <w:jc w:val="both"/>
              <w:rPr>
                <w:rFonts w:ascii="Arial" w:eastAsia="Calibri" w:hAnsi="Arial" w:cs="Arial"/>
                <w:sz w:val="26"/>
                <w:szCs w:val="26"/>
              </w:rPr>
            </w:pPr>
            <w:r w:rsidRPr="007F3C68">
              <w:rPr>
                <w:rFonts w:ascii="Arial" w:eastAsia="Calibri" w:hAnsi="Arial" w:cs="Arial"/>
                <w:sz w:val="26"/>
                <w:szCs w:val="26"/>
              </w:rPr>
              <w:t>2. (15</w:t>
            </w:r>
            <w:r w:rsidR="000B242D" w:rsidRPr="007F3C68">
              <w:rPr>
                <w:rFonts w:ascii="Arial" w:eastAsia="Calibri" w:hAnsi="Arial" w:cs="Arial"/>
                <w:sz w:val="26"/>
                <w:szCs w:val="26"/>
              </w:rPr>
              <w:t xml:space="preserve">%) Capacidad para identificar y aplicar estrategias que permitan </w:t>
            </w:r>
            <w:r w:rsidR="000526E2">
              <w:rPr>
                <w:rFonts w:ascii="Arial" w:eastAsia="Calibri" w:hAnsi="Arial" w:cs="Arial"/>
                <w:sz w:val="26"/>
                <w:szCs w:val="26"/>
              </w:rPr>
              <w:t>i</w:t>
            </w:r>
            <w:r w:rsidR="000526E2" w:rsidRPr="000526E2">
              <w:rPr>
                <w:rFonts w:ascii="Arial" w:eastAsia="Calibri" w:hAnsi="Arial" w:cs="Arial"/>
                <w:sz w:val="26"/>
                <w:szCs w:val="26"/>
              </w:rPr>
              <w:t>mpulsar y disponer metodologías y sistemas de control de procesos, que permitan la pl</w:t>
            </w:r>
            <w:r w:rsidR="000526E2">
              <w:rPr>
                <w:rFonts w:ascii="Arial" w:eastAsia="Calibri" w:hAnsi="Arial" w:cs="Arial"/>
                <w:sz w:val="26"/>
                <w:szCs w:val="26"/>
              </w:rPr>
              <w:t>anificación</w:t>
            </w:r>
            <w:r w:rsidR="000526E2" w:rsidRPr="000526E2">
              <w:rPr>
                <w:rFonts w:ascii="Arial" w:eastAsia="Calibri" w:hAnsi="Arial" w:cs="Arial"/>
                <w:sz w:val="26"/>
                <w:szCs w:val="26"/>
              </w:rPr>
              <w:t xml:space="preserve"> y el apoyo necesario para la elaboración de instrumentos de gestión</w:t>
            </w:r>
            <w:r w:rsidR="000B242D" w:rsidRPr="007F3C68">
              <w:rPr>
                <w:rFonts w:ascii="Arial" w:eastAsia="Calibri" w:hAnsi="Arial" w:cs="Arial"/>
                <w:sz w:val="26"/>
                <w:szCs w:val="26"/>
              </w:rPr>
              <w:t xml:space="preserve">, </w:t>
            </w:r>
            <w:r w:rsidR="000526E2">
              <w:rPr>
                <w:rFonts w:ascii="Arial" w:eastAsia="Calibri" w:hAnsi="Arial" w:cs="Arial"/>
                <w:sz w:val="26"/>
                <w:szCs w:val="26"/>
              </w:rPr>
              <w:t xml:space="preserve">coordinando a los </w:t>
            </w:r>
            <w:r w:rsidR="000B242D" w:rsidRPr="007F3C68">
              <w:rPr>
                <w:rFonts w:ascii="Arial" w:eastAsia="Calibri" w:hAnsi="Arial" w:cs="Arial"/>
                <w:sz w:val="26"/>
                <w:szCs w:val="26"/>
              </w:rPr>
              <w:t xml:space="preserve">equipos </w:t>
            </w:r>
            <w:r w:rsidR="000526E2">
              <w:rPr>
                <w:rFonts w:ascii="Arial" w:eastAsia="Calibri" w:hAnsi="Arial" w:cs="Arial"/>
                <w:sz w:val="26"/>
                <w:szCs w:val="26"/>
              </w:rPr>
              <w:t>de trabajo para tal</w:t>
            </w:r>
            <w:r w:rsidR="000B242D" w:rsidRPr="007F3C68">
              <w:rPr>
                <w:rFonts w:ascii="Arial" w:eastAsia="Calibri" w:hAnsi="Arial" w:cs="Arial"/>
                <w:sz w:val="26"/>
                <w:szCs w:val="26"/>
              </w:rPr>
              <w:t xml:space="preserve"> efecto.</w:t>
            </w:r>
          </w:p>
          <w:p w:rsidR="000B242D" w:rsidRPr="007F3C68" w:rsidRDefault="00C1629C" w:rsidP="00940843">
            <w:pPr>
              <w:spacing w:line="276" w:lineRule="auto"/>
              <w:jc w:val="both"/>
              <w:rPr>
                <w:rFonts w:ascii="Arial" w:eastAsia="Calibri" w:hAnsi="Arial" w:cs="Arial"/>
                <w:sz w:val="26"/>
                <w:szCs w:val="26"/>
              </w:rPr>
            </w:pPr>
            <w:r w:rsidRPr="007F3C68">
              <w:rPr>
                <w:rFonts w:ascii="Arial" w:eastAsia="Calibri" w:hAnsi="Arial" w:cs="Arial"/>
                <w:sz w:val="26"/>
                <w:szCs w:val="26"/>
              </w:rPr>
              <w:t>3. (15</w:t>
            </w:r>
            <w:r w:rsidR="000B242D" w:rsidRPr="007F3C68">
              <w:rPr>
                <w:rFonts w:ascii="Arial" w:eastAsia="Calibri" w:hAnsi="Arial" w:cs="Arial"/>
                <w:sz w:val="26"/>
                <w:szCs w:val="26"/>
              </w:rPr>
              <w:t xml:space="preserve">%) Capacidad para detectar y comprender las señales sociales, económicas, tecnológicas, culturales, de política pública y políticas del entorno local y global e incorporarlas de manera coherente a la estrategia institucional. </w:t>
            </w:r>
          </w:p>
          <w:p w:rsidR="000B242D" w:rsidRPr="007F3C68" w:rsidRDefault="000B242D" w:rsidP="00940843">
            <w:pPr>
              <w:spacing w:line="276" w:lineRule="auto"/>
              <w:jc w:val="both"/>
              <w:rPr>
                <w:rFonts w:ascii="Arial" w:eastAsia="Calibri" w:hAnsi="Arial" w:cs="Arial"/>
                <w:sz w:val="26"/>
                <w:szCs w:val="26"/>
              </w:rPr>
            </w:pPr>
            <w:r w:rsidRPr="007F3C68">
              <w:rPr>
                <w:rFonts w:ascii="Arial" w:eastAsia="Calibri" w:hAnsi="Arial" w:cs="Arial"/>
                <w:sz w:val="26"/>
                <w:szCs w:val="26"/>
              </w:rPr>
              <w:t xml:space="preserve">4. (15%) Capacidad para generar confianza y compromiso de los funcionarios y contar con el respaldo de las autoridades políticas superiores de la Corporación. </w:t>
            </w:r>
          </w:p>
          <w:p w:rsidR="000B242D" w:rsidRPr="007F3C68" w:rsidRDefault="000B242D" w:rsidP="00940843">
            <w:pPr>
              <w:spacing w:line="276" w:lineRule="auto"/>
              <w:jc w:val="both"/>
              <w:rPr>
                <w:rFonts w:ascii="Arial" w:eastAsia="Calibri" w:hAnsi="Arial" w:cs="Arial"/>
                <w:sz w:val="26"/>
                <w:szCs w:val="26"/>
              </w:rPr>
            </w:pPr>
            <w:r w:rsidRPr="007F3C68">
              <w:rPr>
                <w:rFonts w:ascii="Arial" w:eastAsia="Calibri" w:hAnsi="Arial" w:cs="Arial"/>
                <w:sz w:val="26"/>
                <w:szCs w:val="26"/>
              </w:rPr>
              <w:t>5. (10%) Capacidad para identificar y administrar situaciones de presión, contingencia y conflictos manejándo</w:t>
            </w:r>
            <w:r w:rsidR="00C1629C" w:rsidRPr="007F3C68">
              <w:rPr>
                <w:rFonts w:ascii="Arial" w:eastAsia="Calibri" w:hAnsi="Arial" w:cs="Arial"/>
                <w:sz w:val="26"/>
                <w:szCs w:val="26"/>
              </w:rPr>
              <w:t>se con la prudencia y análisis crítico</w:t>
            </w:r>
            <w:r w:rsidRPr="007F3C68">
              <w:rPr>
                <w:rFonts w:ascii="Arial" w:eastAsia="Calibri" w:hAnsi="Arial" w:cs="Arial"/>
                <w:sz w:val="26"/>
                <w:szCs w:val="26"/>
              </w:rPr>
              <w:t xml:space="preserve"> que impone el cargo, y, prestando la adecuada asesoría </w:t>
            </w:r>
            <w:r w:rsidR="00C1629C" w:rsidRPr="007F3C68">
              <w:rPr>
                <w:rFonts w:ascii="Arial" w:eastAsia="Calibri" w:hAnsi="Arial" w:cs="Arial"/>
                <w:sz w:val="26"/>
                <w:szCs w:val="26"/>
              </w:rPr>
              <w:t xml:space="preserve">en el ámbito de la auditoría </w:t>
            </w:r>
            <w:r w:rsidRPr="007F3C68">
              <w:rPr>
                <w:rFonts w:ascii="Arial" w:eastAsia="Calibri" w:hAnsi="Arial" w:cs="Arial"/>
                <w:sz w:val="26"/>
                <w:szCs w:val="26"/>
              </w:rPr>
              <w:t xml:space="preserve">que permita superar la situación en el marco de la legalidad e institucionalidad pública vigente. </w:t>
            </w:r>
          </w:p>
          <w:p w:rsidR="000B242D" w:rsidRPr="007F3C68" w:rsidRDefault="000B242D" w:rsidP="00940843">
            <w:pPr>
              <w:spacing w:line="276" w:lineRule="auto"/>
              <w:jc w:val="both"/>
              <w:rPr>
                <w:rFonts w:ascii="Arial" w:eastAsia="Calibri" w:hAnsi="Arial" w:cs="Arial"/>
                <w:sz w:val="26"/>
                <w:szCs w:val="26"/>
              </w:rPr>
            </w:pPr>
            <w:r w:rsidRPr="007F3C68">
              <w:rPr>
                <w:rFonts w:ascii="Arial" w:eastAsia="Calibri" w:hAnsi="Arial" w:cs="Arial"/>
                <w:sz w:val="26"/>
                <w:szCs w:val="26"/>
              </w:rPr>
              <w:t xml:space="preserve">6. (10%) Capacidad para orientarse al logro de los objetivos determinando metas y prioridades, estipulando la acción, plazos y recursos requeridos, </w:t>
            </w:r>
            <w:r w:rsidRPr="007F3C68">
              <w:rPr>
                <w:rFonts w:ascii="Arial" w:eastAsia="Calibri" w:hAnsi="Arial" w:cs="Arial"/>
                <w:sz w:val="26"/>
                <w:szCs w:val="26"/>
              </w:rPr>
              <w:lastRenderedPageBreak/>
              <w:t>generando directrices, planificando, diseñando y articulando grupos de trabajo para logar de manera eficaz y eficiente las funciones que tiene asignadas.</w:t>
            </w:r>
          </w:p>
          <w:p w:rsidR="00C1629C" w:rsidRPr="007F3C68" w:rsidRDefault="00C1629C" w:rsidP="00940843">
            <w:pPr>
              <w:spacing w:line="276" w:lineRule="auto"/>
              <w:jc w:val="both"/>
              <w:rPr>
                <w:rFonts w:ascii="Arial" w:eastAsia="Calibri" w:hAnsi="Arial" w:cs="Arial"/>
                <w:sz w:val="26"/>
                <w:szCs w:val="26"/>
              </w:rPr>
            </w:pPr>
            <w:r w:rsidRPr="007F3C68">
              <w:rPr>
                <w:rFonts w:ascii="Arial" w:eastAsia="Calibri" w:hAnsi="Arial" w:cs="Arial"/>
                <w:sz w:val="26"/>
                <w:szCs w:val="26"/>
              </w:rPr>
              <w:t xml:space="preserve">7. (10%) Capacidad de </w:t>
            </w:r>
            <w:r w:rsidR="000526E2" w:rsidRPr="007F3C68">
              <w:rPr>
                <w:rFonts w:ascii="Arial" w:eastAsia="Calibri" w:hAnsi="Arial" w:cs="Arial"/>
                <w:sz w:val="26"/>
                <w:szCs w:val="26"/>
              </w:rPr>
              <w:t>liderazgo, manejo</w:t>
            </w:r>
            <w:r w:rsidRPr="007F3C68">
              <w:rPr>
                <w:rFonts w:ascii="Arial" w:eastAsia="Calibri" w:hAnsi="Arial" w:cs="Arial"/>
                <w:sz w:val="26"/>
                <w:szCs w:val="26"/>
              </w:rPr>
              <w:t xml:space="preserve"> de equipos y de relaciones interpersonales que aporte a un clima organizacional óptimo y de apoyo al proceso de toma de decisiones.</w:t>
            </w:r>
          </w:p>
          <w:p w:rsidR="000B242D" w:rsidRPr="007F3C68" w:rsidRDefault="000B242D" w:rsidP="00940843">
            <w:pPr>
              <w:spacing w:line="276" w:lineRule="auto"/>
              <w:jc w:val="both"/>
              <w:rPr>
                <w:rFonts w:ascii="Arial" w:eastAsia="Calibri" w:hAnsi="Arial" w:cs="Arial"/>
                <w:sz w:val="26"/>
                <w:szCs w:val="26"/>
              </w:rPr>
            </w:pPr>
          </w:p>
        </w:tc>
      </w:tr>
      <w:tr w:rsidR="000B242D" w:rsidRPr="007F3C68" w:rsidTr="00940843">
        <w:tc>
          <w:tcPr>
            <w:tcW w:w="4489" w:type="dxa"/>
            <w:shd w:val="clear" w:color="auto" w:fill="auto"/>
          </w:tcPr>
          <w:p w:rsidR="000B242D" w:rsidRPr="007F3C68" w:rsidRDefault="000B242D" w:rsidP="00940843">
            <w:pPr>
              <w:spacing w:line="276" w:lineRule="auto"/>
              <w:rPr>
                <w:rFonts w:ascii="Arial" w:eastAsia="Calibri" w:hAnsi="Arial" w:cs="Arial"/>
                <w:b/>
                <w:sz w:val="26"/>
                <w:szCs w:val="26"/>
              </w:rPr>
            </w:pPr>
            <w:r w:rsidRPr="007F3C68">
              <w:rPr>
                <w:rFonts w:ascii="Arial" w:eastAsia="Calibri" w:hAnsi="Arial" w:cs="Arial"/>
                <w:b/>
                <w:sz w:val="26"/>
                <w:szCs w:val="26"/>
              </w:rPr>
              <w:lastRenderedPageBreak/>
              <w:t>Desafíos del cargo</w:t>
            </w:r>
          </w:p>
        </w:tc>
        <w:tc>
          <w:tcPr>
            <w:tcW w:w="4833" w:type="dxa"/>
            <w:shd w:val="clear" w:color="auto" w:fill="auto"/>
          </w:tcPr>
          <w:p w:rsidR="000B242D" w:rsidRPr="007F3C68" w:rsidRDefault="000B242D" w:rsidP="007F3C68">
            <w:pPr>
              <w:spacing w:line="276" w:lineRule="auto"/>
              <w:jc w:val="both"/>
              <w:rPr>
                <w:rFonts w:ascii="Arial" w:eastAsia="Calibri" w:hAnsi="Arial" w:cs="Arial"/>
                <w:sz w:val="26"/>
                <w:szCs w:val="26"/>
              </w:rPr>
            </w:pPr>
            <w:r w:rsidRPr="007F3C68">
              <w:rPr>
                <w:rFonts w:ascii="Arial" w:eastAsia="Calibri" w:hAnsi="Arial" w:cs="Arial"/>
                <w:sz w:val="26"/>
                <w:szCs w:val="26"/>
              </w:rPr>
              <w:t xml:space="preserve">1. </w:t>
            </w:r>
            <w:r w:rsidR="00C1629C" w:rsidRPr="007F3C68">
              <w:rPr>
                <w:rFonts w:ascii="Arial" w:eastAsia="Calibri" w:hAnsi="Arial" w:cs="Arial"/>
                <w:sz w:val="26"/>
                <w:szCs w:val="26"/>
              </w:rPr>
              <w:t xml:space="preserve">Instalar la nueva Unidad de </w:t>
            </w:r>
            <w:r w:rsidR="000526E2">
              <w:rPr>
                <w:rFonts w:ascii="Arial" w:eastAsia="Calibri" w:hAnsi="Arial" w:cs="Arial"/>
                <w:sz w:val="26"/>
                <w:szCs w:val="26"/>
              </w:rPr>
              <w:t>Planificación</w:t>
            </w:r>
            <w:r w:rsidR="00267151">
              <w:rPr>
                <w:rFonts w:ascii="Arial" w:eastAsia="Calibri" w:hAnsi="Arial" w:cs="Arial"/>
                <w:sz w:val="26"/>
                <w:szCs w:val="26"/>
              </w:rPr>
              <w:t xml:space="preserve"> y Control de Gestión </w:t>
            </w:r>
            <w:r w:rsidR="00C1629C" w:rsidRPr="007F3C68">
              <w:rPr>
                <w:rFonts w:ascii="Arial" w:eastAsia="Calibri" w:hAnsi="Arial" w:cs="Arial"/>
                <w:sz w:val="26"/>
                <w:szCs w:val="26"/>
              </w:rPr>
              <w:t>del Senado</w:t>
            </w:r>
            <w:r w:rsidRPr="007F3C68">
              <w:rPr>
                <w:rFonts w:ascii="Arial" w:eastAsia="Calibri" w:hAnsi="Arial" w:cs="Arial"/>
                <w:sz w:val="26"/>
                <w:szCs w:val="26"/>
              </w:rPr>
              <w:t>.</w:t>
            </w:r>
          </w:p>
          <w:p w:rsidR="000B242D" w:rsidRPr="007F3C68" w:rsidRDefault="000B242D" w:rsidP="007F3C68">
            <w:pPr>
              <w:spacing w:line="276" w:lineRule="auto"/>
              <w:jc w:val="both"/>
              <w:rPr>
                <w:rFonts w:ascii="Arial" w:eastAsia="Calibri" w:hAnsi="Arial" w:cs="Arial"/>
                <w:sz w:val="26"/>
                <w:szCs w:val="26"/>
              </w:rPr>
            </w:pPr>
            <w:r w:rsidRPr="007F3C68">
              <w:rPr>
                <w:rFonts w:ascii="Arial" w:eastAsia="Calibri" w:hAnsi="Arial" w:cs="Arial"/>
                <w:sz w:val="26"/>
                <w:szCs w:val="26"/>
              </w:rPr>
              <w:t>2. Proponer e implementar planes y estrategias de modernización de los órganos y procesos bajo su competencia.</w:t>
            </w:r>
          </w:p>
        </w:tc>
      </w:tr>
      <w:tr w:rsidR="000B242D" w:rsidRPr="007F3C68" w:rsidTr="00940843">
        <w:tc>
          <w:tcPr>
            <w:tcW w:w="4489" w:type="dxa"/>
            <w:shd w:val="clear" w:color="auto" w:fill="auto"/>
          </w:tcPr>
          <w:p w:rsidR="000B242D" w:rsidRPr="007F3C68" w:rsidRDefault="000B242D" w:rsidP="00940843">
            <w:pPr>
              <w:spacing w:line="276" w:lineRule="auto"/>
              <w:rPr>
                <w:rFonts w:ascii="Arial" w:eastAsia="Calibri" w:hAnsi="Arial" w:cs="Arial"/>
                <w:b/>
                <w:sz w:val="26"/>
                <w:szCs w:val="26"/>
              </w:rPr>
            </w:pPr>
            <w:r w:rsidRPr="007F3C68">
              <w:rPr>
                <w:rFonts w:ascii="Arial" w:eastAsia="Calibri" w:hAnsi="Arial" w:cs="Arial"/>
                <w:b/>
                <w:sz w:val="26"/>
                <w:szCs w:val="26"/>
              </w:rPr>
              <w:t>Interacciones</w:t>
            </w:r>
          </w:p>
        </w:tc>
        <w:tc>
          <w:tcPr>
            <w:tcW w:w="4833" w:type="dxa"/>
            <w:shd w:val="clear" w:color="auto" w:fill="auto"/>
          </w:tcPr>
          <w:p w:rsidR="000B242D" w:rsidRPr="007F3C68" w:rsidRDefault="000B242D" w:rsidP="007F3C68">
            <w:pPr>
              <w:spacing w:line="276" w:lineRule="auto"/>
              <w:jc w:val="both"/>
              <w:rPr>
                <w:rFonts w:ascii="Arial" w:eastAsia="Calibri" w:hAnsi="Arial" w:cs="Arial"/>
                <w:sz w:val="26"/>
                <w:szCs w:val="26"/>
              </w:rPr>
            </w:pPr>
            <w:r w:rsidRPr="007F3C68">
              <w:rPr>
                <w:rFonts w:ascii="Arial" w:eastAsia="Calibri" w:hAnsi="Arial" w:cs="Arial"/>
                <w:sz w:val="26"/>
                <w:szCs w:val="26"/>
              </w:rPr>
              <w:t xml:space="preserve">Internas: Secretario General, </w:t>
            </w:r>
            <w:r w:rsidR="00267151">
              <w:rPr>
                <w:rFonts w:ascii="Arial" w:eastAsia="Calibri" w:hAnsi="Arial" w:cs="Arial"/>
                <w:sz w:val="26"/>
                <w:szCs w:val="26"/>
              </w:rPr>
              <w:t xml:space="preserve">Prosecretario y Tesorero, </w:t>
            </w:r>
            <w:r w:rsidRPr="007F3C68">
              <w:rPr>
                <w:rFonts w:ascii="Arial" w:eastAsia="Calibri" w:hAnsi="Arial" w:cs="Arial"/>
                <w:sz w:val="26"/>
                <w:szCs w:val="26"/>
              </w:rPr>
              <w:t>C</w:t>
            </w:r>
            <w:r w:rsidR="001C31E4">
              <w:rPr>
                <w:rFonts w:ascii="Arial" w:eastAsia="Calibri" w:hAnsi="Arial" w:cs="Arial"/>
                <w:sz w:val="26"/>
                <w:szCs w:val="26"/>
              </w:rPr>
              <w:t xml:space="preserve">omisión de Régimen Interior, </w:t>
            </w:r>
            <w:r w:rsidRPr="007F3C68">
              <w:rPr>
                <w:rFonts w:ascii="Arial" w:eastAsia="Calibri" w:hAnsi="Arial" w:cs="Arial"/>
                <w:sz w:val="26"/>
                <w:szCs w:val="26"/>
              </w:rPr>
              <w:t>Directores de Áreas y Jefes de Departamentos.</w:t>
            </w:r>
          </w:p>
          <w:p w:rsidR="000B242D" w:rsidRPr="007F3C68" w:rsidRDefault="000B242D" w:rsidP="007F3C68">
            <w:pPr>
              <w:spacing w:line="276" w:lineRule="auto"/>
              <w:jc w:val="both"/>
              <w:rPr>
                <w:rFonts w:ascii="Arial" w:eastAsia="Calibri" w:hAnsi="Arial" w:cs="Arial"/>
                <w:sz w:val="26"/>
                <w:szCs w:val="26"/>
              </w:rPr>
            </w:pPr>
          </w:p>
          <w:p w:rsidR="000B242D" w:rsidRPr="007F3C68" w:rsidRDefault="000B242D" w:rsidP="007F3C68">
            <w:pPr>
              <w:spacing w:line="276" w:lineRule="auto"/>
              <w:jc w:val="both"/>
              <w:rPr>
                <w:rFonts w:ascii="Arial" w:eastAsia="Calibri" w:hAnsi="Arial" w:cs="Arial"/>
                <w:sz w:val="26"/>
                <w:szCs w:val="26"/>
              </w:rPr>
            </w:pPr>
            <w:r w:rsidRPr="007F3C68">
              <w:rPr>
                <w:rFonts w:ascii="Arial" w:eastAsia="Calibri" w:hAnsi="Arial" w:cs="Arial"/>
                <w:sz w:val="26"/>
                <w:szCs w:val="26"/>
              </w:rPr>
              <w:t xml:space="preserve">Externas: Cámara de Diputados, Biblioteca del Congreso Nacional, Secretaría General de la Presidencia y otros organismos públicos que se vinculan con el quehacer legislativo.  </w:t>
            </w:r>
          </w:p>
        </w:tc>
      </w:tr>
      <w:tr w:rsidR="000B242D" w:rsidRPr="007F3C68" w:rsidTr="00940843">
        <w:tc>
          <w:tcPr>
            <w:tcW w:w="4489" w:type="dxa"/>
            <w:shd w:val="clear" w:color="auto" w:fill="auto"/>
          </w:tcPr>
          <w:p w:rsidR="000B242D" w:rsidRPr="007F3C68" w:rsidRDefault="000B242D" w:rsidP="00940843">
            <w:pPr>
              <w:spacing w:line="276" w:lineRule="auto"/>
              <w:rPr>
                <w:rFonts w:ascii="Arial" w:eastAsia="Calibri" w:hAnsi="Arial" w:cs="Arial"/>
                <w:b/>
                <w:sz w:val="26"/>
                <w:szCs w:val="26"/>
              </w:rPr>
            </w:pPr>
            <w:r w:rsidRPr="007F3C68">
              <w:rPr>
                <w:rFonts w:ascii="Arial" w:eastAsia="Calibri" w:hAnsi="Arial" w:cs="Arial"/>
                <w:b/>
                <w:sz w:val="26"/>
                <w:szCs w:val="26"/>
              </w:rPr>
              <w:t>Condiciones de desempeño</w:t>
            </w:r>
          </w:p>
        </w:tc>
        <w:tc>
          <w:tcPr>
            <w:tcW w:w="4833" w:type="dxa"/>
            <w:shd w:val="clear" w:color="auto" w:fill="auto"/>
          </w:tcPr>
          <w:p w:rsidR="000B242D" w:rsidRPr="007F3C68" w:rsidRDefault="000B242D" w:rsidP="00C20752">
            <w:pPr>
              <w:spacing w:line="276" w:lineRule="auto"/>
              <w:jc w:val="both"/>
              <w:rPr>
                <w:rFonts w:ascii="Arial" w:eastAsia="Calibri" w:hAnsi="Arial" w:cs="Arial"/>
                <w:sz w:val="26"/>
                <w:szCs w:val="26"/>
              </w:rPr>
            </w:pPr>
            <w:r w:rsidRPr="00267151">
              <w:rPr>
                <w:rFonts w:ascii="Arial" w:eastAsia="Calibri" w:hAnsi="Arial" w:cs="Arial"/>
                <w:sz w:val="26"/>
                <w:szCs w:val="26"/>
              </w:rPr>
              <w:t xml:space="preserve">Cargo </w:t>
            </w:r>
            <w:r w:rsidR="00C1629C" w:rsidRPr="00267151">
              <w:rPr>
                <w:rFonts w:ascii="Arial" w:eastAsia="Calibri" w:hAnsi="Arial" w:cs="Arial"/>
                <w:sz w:val="26"/>
                <w:szCs w:val="26"/>
              </w:rPr>
              <w:t>a contra</w:t>
            </w:r>
            <w:r w:rsidR="001C31E4" w:rsidRPr="00267151">
              <w:rPr>
                <w:rFonts w:ascii="Arial" w:eastAsia="Calibri" w:hAnsi="Arial" w:cs="Arial"/>
                <w:sz w:val="26"/>
                <w:szCs w:val="26"/>
              </w:rPr>
              <w:t>ta</w:t>
            </w:r>
            <w:r w:rsidR="00C1629C" w:rsidRPr="00267151">
              <w:rPr>
                <w:rFonts w:ascii="Arial" w:eastAsia="Calibri" w:hAnsi="Arial" w:cs="Arial"/>
                <w:sz w:val="26"/>
                <w:szCs w:val="26"/>
              </w:rPr>
              <w:t>, asimil</w:t>
            </w:r>
            <w:r w:rsidR="00AC4554" w:rsidRPr="00267151">
              <w:rPr>
                <w:rFonts w:ascii="Arial" w:eastAsia="Calibri" w:hAnsi="Arial" w:cs="Arial"/>
                <w:sz w:val="26"/>
                <w:szCs w:val="26"/>
              </w:rPr>
              <w:t xml:space="preserve">ado a categoría “F”, del </w:t>
            </w:r>
            <w:r w:rsidR="00AC4554" w:rsidRPr="00326725">
              <w:rPr>
                <w:rFonts w:ascii="Arial" w:eastAsia="Calibri" w:hAnsi="Arial" w:cs="Arial"/>
                <w:sz w:val="26"/>
                <w:szCs w:val="26"/>
              </w:rPr>
              <w:t>Escalafón Profesional y Técnico de Administración del Senado</w:t>
            </w:r>
            <w:r w:rsidR="00C76A84" w:rsidRPr="00326725">
              <w:rPr>
                <w:rFonts w:ascii="Arial" w:eastAsia="Calibri" w:hAnsi="Arial" w:cs="Arial"/>
                <w:sz w:val="26"/>
                <w:szCs w:val="26"/>
              </w:rPr>
              <w:t>,</w:t>
            </w:r>
            <w:r w:rsidR="00C20752" w:rsidRPr="00326725">
              <w:rPr>
                <w:rFonts w:ascii="Arial" w:eastAsia="Calibri" w:hAnsi="Arial" w:cs="Arial"/>
                <w:sz w:val="26"/>
                <w:szCs w:val="26"/>
              </w:rPr>
              <w:t xml:space="preserve"> con una contratación </w:t>
            </w:r>
            <w:r w:rsidR="00C76A84" w:rsidRPr="00326725">
              <w:rPr>
                <w:rFonts w:ascii="Arial" w:eastAsia="Calibri" w:hAnsi="Arial" w:cs="Arial"/>
                <w:sz w:val="26"/>
                <w:szCs w:val="26"/>
              </w:rPr>
              <w:t>por el plazo de 6 meses como empleo a prueba</w:t>
            </w:r>
            <w:r w:rsidR="00C20752" w:rsidRPr="00326725">
              <w:rPr>
                <w:rFonts w:ascii="Arial" w:eastAsia="Calibri" w:hAnsi="Arial" w:cs="Arial"/>
                <w:sz w:val="26"/>
                <w:szCs w:val="26"/>
              </w:rPr>
              <w:t>.</w:t>
            </w:r>
          </w:p>
        </w:tc>
      </w:tr>
      <w:tr w:rsidR="000B242D" w:rsidRPr="007F3C68" w:rsidTr="00940843">
        <w:tc>
          <w:tcPr>
            <w:tcW w:w="4489" w:type="dxa"/>
            <w:shd w:val="clear" w:color="auto" w:fill="auto"/>
          </w:tcPr>
          <w:p w:rsidR="000B242D" w:rsidRPr="007F3C68" w:rsidRDefault="000B242D" w:rsidP="00940843">
            <w:pPr>
              <w:spacing w:line="276" w:lineRule="auto"/>
              <w:rPr>
                <w:rFonts w:ascii="Arial" w:eastAsia="Calibri" w:hAnsi="Arial" w:cs="Arial"/>
                <w:b/>
                <w:sz w:val="26"/>
                <w:szCs w:val="26"/>
              </w:rPr>
            </w:pPr>
            <w:r w:rsidRPr="007F3C68">
              <w:rPr>
                <w:rFonts w:ascii="Arial" w:eastAsia="Calibri" w:hAnsi="Arial" w:cs="Arial"/>
                <w:b/>
                <w:sz w:val="26"/>
                <w:szCs w:val="26"/>
              </w:rPr>
              <w:t>Título profesional</w:t>
            </w:r>
          </w:p>
        </w:tc>
        <w:tc>
          <w:tcPr>
            <w:tcW w:w="4833" w:type="dxa"/>
            <w:shd w:val="clear" w:color="auto" w:fill="auto"/>
          </w:tcPr>
          <w:p w:rsidR="000B242D" w:rsidRPr="007F3C68" w:rsidRDefault="00085BD0" w:rsidP="00085BD0">
            <w:pPr>
              <w:spacing w:line="276" w:lineRule="auto"/>
              <w:jc w:val="both"/>
              <w:rPr>
                <w:rFonts w:ascii="Arial" w:eastAsia="Calibri" w:hAnsi="Arial" w:cs="Arial"/>
                <w:sz w:val="26"/>
                <w:szCs w:val="26"/>
              </w:rPr>
            </w:pPr>
            <w:r w:rsidRPr="00085BD0">
              <w:rPr>
                <w:rFonts w:ascii="Arial" w:eastAsia="Calibri" w:hAnsi="Arial" w:cs="Arial"/>
                <w:sz w:val="26"/>
                <w:szCs w:val="26"/>
              </w:rPr>
              <w:t xml:space="preserve">Título profesional de ingeniero, </w:t>
            </w:r>
            <w:r w:rsidRPr="00085BD0">
              <w:rPr>
                <w:rFonts w:ascii="Arial" w:eastAsia="Calibri" w:hAnsi="Arial" w:cs="Arial"/>
                <w:sz w:val="26"/>
                <w:szCs w:val="26"/>
              </w:rPr>
              <w:lastRenderedPageBreak/>
              <w:t>administrador público, contador auditor, abogado o profesión afín</w:t>
            </w:r>
            <w:r>
              <w:rPr>
                <w:rFonts w:ascii="Arial" w:eastAsia="Calibri" w:hAnsi="Arial" w:cs="Arial"/>
                <w:sz w:val="26"/>
                <w:szCs w:val="26"/>
              </w:rPr>
              <w:t>, con experiencia comprobable en el área.</w:t>
            </w:r>
          </w:p>
        </w:tc>
      </w:tr>
      <w:tr w:rsidR="000B242D" w:rsidRPr="007F3C68" w:rsidTr="00940843">
        <w:tc>
          <w:tcPr>
            <w:tcW w:w="4489" w:type="dxa"/>
            <w:shd w:val="clear" w:color="auto" w:fill="auto"/>
          </w:tcPr>
          <w:p w:rsidR="000B242D" w:rsidRPr="007F3C68" w:rsidRDefault="000B242D" w:rsidP="00940843">
            <w:pPr>
              <w:spacing w:line="276" w:lineRule="auto"/>
              <w:rPr>
                <w:rFonts w:ascii="Arial" w:eastAsia="Calibri" w:hAnsi="Arial" w:cs="Arial"/>
                <w:b/>
                <w:sz w:val="26"/>
                <w:szCs w:val="26"/>
              </w:rPr>
            </w:pPr>
            <w:r w:rsidRPr="007F3C68">
              <w:rPr>
                <w:rFonts w:ascii="Arial" w:eastAsia="Calibri" w:hAnsi="Arial" w:cs="Arial"/>
                <w:b/>
                <w:sz w:val="26"/>
                <w:szCs w:val="26"/>
              </w:rPr>
              <w:lastRenderedPageBreak/>
              <w:t xml:space="preserve">Experiencia laboral </w:t>
            </w:r>
          </w:p>
        </w:tc>
        <w:tc>
          <w:tcPr>
            <w:tcW w:w="4833" w:type="dxa"/>
            <w:shd w:val="clear" w:color="auto" w:fill="auto"/>
          </w:tcPr>
          <w:p w:rsidR="00267151" w:rsidRDefault="00267151" w:rsidP="00267151">
            <w:pPr>
              <w:spacing w:line="276" w:lineRule="auto"/>
              <w:jc w:val="both"/>
              <w:rPr>
                <w:rFonts w:ascii="Arial" w:eastAsia="Calibri" w:hAnsi="Arial" w:cs="Arial"/>
                <w:sz w:val="26"/>
                <w:szCs w:val="26"/>
              </w:rPr>
            </w:pPr>
            <w:r>
              <w:rPr>
                <w:rFonts w:ascii="Arial" w:eastAsia="Calibri" w:hAnsi="Arial" w:cs="Arial"/>
                <w:sz w:val="26"/>
                <w:szCs w:val="26"/>
                <w:lang w:val="es-ES"/>
              </w:rPr>
              <w:t>E</w:t>
            </w:r>
            <w:r w:rsidRPr="00267151">
              <w:rPr>
                <w:rFonts w:ascii="Arial" w:eastAsia="Calibri" w:hAnsi="Arial" w:cs="Arial"/>
                <w:sz w:val="26"/>
                <w:szCs w:val="26"/>
                <w:lang w:val="es-ES"/>
              </w:rPr>
              <w:t>xperiencia en planificación estratégica y/o control de gestión</w:t>
            </w:r>
            <w:r>
              <w:rPr>
                <w:rFonts w:ascii="Arial" w:eastAsia="Calibri" w:hAnsi="Arial" w:cs="Arial"/>
                <w:sz w:val="26"/>
                <w:szCs w:val="26"/>
                <w:lang w:val="es-ES"/>
              </w:rPr>
              <w:t>,</w:t>
            </w:r>
            <w:r w:rsidRPr="00267151">
              <w:rPr>
                <w:rFonts w:ascii="Arial" w:eastAsia="Calibri" w:hAnsi="Arial" w:cs="Arial"/>
                <w:sz w:val="26"/>
                <w:szCs w:val="26"/>
                <w:lang w:val="es-ES"/>
              </w:rPr>
              <w:t xml:space="preserve"> en un nivel apropiado para las necesidades específicas de este cargo.</w:t>
            </w:r>
            <w:r>
              <w:rPr>
                <w:rFonts w:ascii="Arial" w:eastAsia="Calibri" w:hAnsi="Arial" w:cs="Arial"/>
                <w:sz w:val="26"/>
                <w:szCs w:val="26"/>
                <w:lang w:val="es-ES"/>
              </w:rPr>
              <w:t xml:space="preserve"> </w:t>
            </w:r>
            <w:r w:rsidRPr="00267151">
              <w:rPr>
                <w:rFonts w:ascii="Arial" w:eastAsia="Calibri" w:hAnsi="Arial" w:cs="Arial"/>
                <w:sz w:val="26"/>
                <w:szCs w:val="26"/>
                <w:lang w:val="es-ES"/>
              </w:rPr>
              <w:t>Adicionalmente, se valorará tener experiencia en alguna de estas materias: Gestión de r</w:t>
            </w:r>
            <w:r>
              <w:rPr>
                <w:rFonts w:ascii="Arial" w:eastAsia="Calibri" w:hAnsi="Arial" w:cs="Arial"/>
                <w:sz w:val="26"/>
                <w:szCs w:val="26"/>
                <w:lang w:val="es-ES"/>
              </w:rPr>
              <w:t xml:space="preserve">ecursos físicos y/o financieros; </w:t>
            </w:r>
            <w:r w:rsidRPr="00267151">
              <w:rPr>
                <w:rFonts w:ascii="Arial" w:eastAsia="Calibri" w:hAnsi="Arial" w:cs="Arial"/>
                <w:sz w:val="26"/>
                <w:szCs w:val="26"/>
                <w:lang w:val="es-ES"/>
              </w:rPr>
              <w:t>Evaluación, desarrollo, con</w:t>
            </w:r>
            <w:r>
              <w:rPr>
                <w:rFonts w:ascii="Arial" w:eastAsia="Calibri" w:hAnsi="Arial" w:cs="Arial"/>
                <w:sz w:val="26"/>
                <w:szCs w:val="26"/>
                <w:lang w:val="es-ES"/>
              </w:rPr>
              <w:t>trol y/o ejecución de proyectos.</w:t>
            </w:r>
          </w:p>
          <w:p w:rsidR="000B242D" w:rsidRPr="007F3C68" w:rsidRDefault="00C1629C" w:rsidP="00C20752">
            <w:pPr>
              <w:spacing w:line="276" w:lineRule="auto"/>
              <w:jc w:val="both"/>
              <w:rPr>
                <w:rFonts w:ascii="Arial" w:eastAsia="Calibri" w:hAnsi="Arial" w:cs="Arial"/>
                <w:sz w:val="26"/>
                <w:szCs w:val="26"/>
              </w:rPr>
            </w:pPr>
            <w:r w:rsidRPr="007F3C68">
              <w:rPr>
                <w:rFonts w:ascii="Arial" w:eastAsia="Calibri" w:hAnsi="Arial" w:cs="Arial"/>
                <w:sz w:val="26"/>
                <w:szCs w:val="26"/>
              </w:rPr>
              <w:t>Deseable más de 5 años de experiencia en cargos dirección o jefatura</w:t>
            </w:r>
            <w:r w:rsidR="00C20752">
              <w:rPr>
                <w:rFonts w:ascii="Arial" w:eastAsia="Calibri" w:hAnsi="Arial" w:cs="Arial"/>
                <w:sz w:val="26"/>
                <w:szCs w:val="26"/>
              </w:rPr>
              <w:t>, en instituciones públicas o privadas</w:t>
            </w:r>
            <w:r w:rsidRPr="007F3C68">
              <w:rPr>
                <w:rFonts w:ascii="Arial" w:eastAsia="Calibri" w:hAnsi="Arial" w:cs="Arial"/>
                <w:sz w:val="26"/>
                <w:szCs w:val="26"/>
              </w:rPr>
              <w:t>.</w:t>
            </w:r>
          </w:p>
        </w:tc>
      </w:tr>
    </w:tbl>
    <w:p w:rsidR="000B242D" w:rsidRPr="007F3C68" w:rsidRDefault="000B242D" w:rsidP="000B242D">
      <w:pPr>
        <w:rPr>
          <w:rFonts w:ascii="Arial" w:hAnsi="Arial" w:cs="Arial"/>
          <w:sz w:val="26"/>
          <w:szCs w:val="26"/>
        </w:rPr>
      </w:pPr>
    </w:p>
    <w:p w:rsidR="000B242D" w:rsidRPr="007F3C68" w:rsidRDefault="000B242D" w:rsidP="000B242D">
      <w:pPr>
        <w:rPr>
          <w:rFonts w:ascii="Arial" w:hAnsi="Arial" w:cs="Arial"/>
          <w:sz w:val="26"/>
          <w:szCs w:val="26"/>
        </w:rPr>
      </w:pPr>
      <w:r w:rsidRPr="007F3C68">
        <w:rPr>
          <w:rFonts w:ascii="Arial" w:hAnsi="Arial" w:cs="Arial"/>
          <w:sz w:val="26"/>
          <w:szCs w:val="26"/>
        </w:rPr>
        <w:br w:type="page"/>
      </w:r>
    </w:p>
    <w:p w:rsidR="006A2337" w:rsidRPr="007F3C68" w:rsidRDefault="006A2337" w:rsidP="006A2337">
      <w:pPr>
        <w:rPr>
          <w:rFonts w:ascii="Arial" w:hAnsi="Arial" w:cs="Arial"/>
          <w:sz w:val="26"/>
          <w:szCs w:val="26"/>
        </w:rPr>
      </w:pPr>
    </w:p>
    <w:p w:rsidR="004B3F81" w:rsidRPr="004B3F81" w:rsidRDefault="006A2337" w:rsidP="00F46F8E">
      <w:pPr>
        <w:jc w:val="center"/>
        <w:rPr>
          <w:rFonts w:ascii="Arial" w:hAnsi="Arial" w:cs="Arial"/>
          <w:b/>
          <w:sz w:val="26"/>
          <w:szCs w:val="26"/>
          <w:u w:val="single"/>
        </w:rPr>
      </w:pPr>
      <w:r w:rsidRPr="007F3C68">
        <w:rPr>
          <w:rFonts w:ascii="Arial" w:hAnsi="Arial" w:cs="Arial"/>
          <w:b/>
          <w:sz w:val="26"/>
          <w:szCs w:val="26"/>
        </w:rPr>
        <w:t xml:space="preserve">II. CRONOGRAMA CONCURSO JEFE </w:t>
      </w:r>
      <w:r w:rsidR="000B242D" w:rsidRPr="007F3C68">
        <w:rPr>
          <w:rFonts w:ascii="Arial" w:hAnsi="Arial" w:cs="Arial"/>
          <w:b/>
          <w:sz w:val="26"/>
          <w:szCs w:val="26"/>
        </w:rPr>
        <w:t xml:space="preserve">(A) </w:t>
      </w:r>
      <w:r w:rsidRPr="007F3C68">
        <w:rPr>
          <w:rFonts w:ascii="Arial" w:hAnsi="Arial" w:cs="Arial"/>
          <w:b/>
          <w:sz w:val="26"/>
          <w:szCs w:val="26"/>
        </w:rPr>
        <w:t xml:space="preserve">DE </w:t>
      </w:r>
      <w:r w:rsidR="004B3F81" w:rsidRPr="004B3F81">
        <w:rPr>
          <w:rFonts w:ascii="Arial" w:hAnsi="Arial" w:cs="Arial"/>
          <w:b/>
          <w:sz w:val="26"/>
          <w:szCs w:val="26"/>
        </w:rPr>
        <w:t>LA UNIDAD DE PLANIFICACIÓN Y CONTROL DE GESTIÓN DEL SENADO</w:t>
      </w:r>
    </w:p>
    <w:p w:rsidR="004B3F81" w:rsidRPr="004B3F81" w:rsidRDefault="004B3F81" w:rsidP="004B3F81">
      <w:pPr>
        <w:rPr>
          <w:rFonts w:ascii="Arial" w:hAnsi="Arial" w:cs="Arial"/>
          <w:b/>
          <w:sz w:val="26"/>
          <w:szCs w:val="26"/>
        </w:rPr>
      </w:pPr>
    </w:p>
    <w:p w:rsidR="006A2337" w:rsidRPr="007F3C68" w:rsidRDefault="006A2337" w:rsidP="006A2337">
      <w:pPr>
        <w:rPr>
          <w:rFonts w:ascii="Arial" w:hAnsi="Arial" w:cs="Arial"/>
          <w:sz w:val="2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946"/>
      </w:tblGrid>
      <w:tr w:rsidR="008D005F" w:rsidRPr="007F3C68" w:rsidTr="00C41DC6">
        <w:trPr>
          <w:trHeight w:val="572"/>
        </w:trPr>
        <w:tc>
          <w:tcPr>
            <w:tcW w:w="2972"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8D005F">
            <w:pPr>
              <w:spacing w:line="360" w:lineRule="auto"/>
              <w:jc w:val="both"/>
              <w:rPr>
                <w:rFonts w:ascii="Arial" w:hAnsi="Arial" w:cs="Arial"/>
                <w:b/>
                <w:sz w:val="26"/>
                <w:szCs w:val="26"/>
                <w:lang w:val="es-ES_tradnl"/>
              </w:rPr>
            </w:pPr>
            <w:r w:rsidRPr="007F3C68">
              <w:rPr>
                <w:rFonts w:ascii="Arial" w:hAnsi="Arial" w:cs="Arial"/>
                <w:b/>
                <w:sz w:val="26"/>
                <w:szCs w:val="26"/>
                <w:lang w:val="es-ES_tradnl"/>
              </w:rPr>
              <w:t xml:space="preserve">ETAPA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8D005F">
            <w:pPr>
              <w:spacing w:line="360" w:lineRule="auto"/>
              <w:jc w:val="both"/>
              <w:rPr>
                <w:rFonts w:ascii="Arial" w:hAnsi="Arial" w:cs="Arial"/>
                <w:b/>
                <w:sz w:val="26"/>
                <w:szCs w:val="26"/>
                <w:lang w:val="es-ES_tradnl"/>
              </w:rPr>
            </w:pPr>
            <w:r w:rsidRPr="007F3C68">
              <w:rPr>
                <w:rFonts w:ascii="Arial" w:hAnsi="Arial" w:cs="Arial"/>
                <w:b/>
                <w:sz w:val="26"/>
                <w:szCs w:val="26"/>
                <w:lang w:val="es-ES_tradnl"/>
              </w:rPr>
              <w:t xml:space="preserve">FECHA </w:t>
            </w:r>
          </w:p>
        </w:tc>
      </w:tr>
      <w:tr w:rsidR="008D005F" w:rsidRPr="007F3C68" w:rsidTr="00C41DC6">
        <w:trPr>
          <w:trHeight w:val="572"/>
        </w:trPr>
        <w:tc>
          <w:tcPr>
            <w:tcW w:w="2972"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8D005F">
            <w:pPr>
              <w:spacing w:line="360" w:lineRule="auto"/>
              <w:jc w:val="both"/>
              <w:rPr>
                <w:rFonts w:ascii="Arial" w:hAnsi="Arial" w:cs="Arial"/>
                <w:b/>
                <w:sz w:val="26"/>
                <w:szCs w:val="26"/>
                <w:lang w:val="es-ES_tradnl"/>
              </w:rPr>
            </w:pPr>
          </w:p>
          <w:p w:rsidR="008D005F" w:rsidRPr="007F3C68" w:rsidRDefault="008D005F" w:rsidP="008D005F">
            <w:pPr>
              <w:spacing w:line="360" w:lineRule="auto"/>
              <w:jc w:val="both"/>
              <w:rPr>
                <w:rFonts w:ascii="Arial" w:hAnsi="Arial" w:cs="Arial"/>
                <w:b/>
                <w:sz w:val="26"/>
                <w:szCs w:val="26"/>
                <w:lang w:val="es-ES_tradnl"/>
              </w:rPr>
            </w:pPr>
            <w:r w:rsidRPr="007F3C68">
              <w:rPr>
                <w:rFonts w:ascii="Arial" w:hAnsi="Arial" w:cs="Arial"/>
                <w:b/>
                <w:sz w:val="26"/>
                <w:szCs w:val="26"/>
                <w:lang w:val="es-ES_tradnl"/>
              </w:rPr>
              <w:t>PUBLICACIÓN CONCURSO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C41DC6">
            <w:pPr>
              <w:pStyle w:val="Prrafodelista"/>
              <w:numPr>
                <w:ilvl w:val="0"/>
                <w:numId w:val="8"/>
              </w:numPr>
              <w:tabs>
                <w:tab w:val="clear" w:pos="720"/>
                <w:tab w:val="num" w:pos="29"/>
              </w:tabs>
              <w:spacing w:line="360" w:lineRule="auto"/>
              <w:ind w:hanging="691"/>
              <w:jc w:val="both"/>
              <w:rPr>
                <w:b/>
                <w:sz w:val="26"/>
                <w:szCs w:val="26"/>
                <w:lang w:val="es-ES_tradnl"/>
              </w:rPr>
            </w:pPr>
            <w:r w:rsidRPr="007F3C68">
              <w:rPr>
                <w:b/>
                <w:sz w:val="26"/>
                <w:szCs w:val="26"/>
                <w:lang w:val="es-ES_tradnl"/>
              </w:rPr>
              <w:t xml:space="preserve">Día </w:t>
            </w:r>
            <w:r w:rsidR="004B3F81">
              <w:rPr>
                <w:b/>
                <w:sz w:val="26"/>
                <w:szCs w:val="26"/>
                <w:lang w:val="es-ES_tradnl"/>
              </w:rPr>
              <w:t xml:space="preserve">06 de octubre </w:t>
            </w:r>
            <w:r w:rsidRPr="007F3C68">
              <w:rPr>
                <w:b/>
                <w:sz w:val="26"/>
                <w:szCs w:val="26"/>
                <w:lang w:val="es-ES_tradnl"/>
              </w:rPr>
              <w:t>de 2019, www.senado.cl y en El Mercurio de Santiago y de Valparaíso.</w:t>
            </w:r>
          </w:p>
        </w:tc>
      </w:tr>
      <w:tr w:rsidR="008D005F" w:rsidRPr="007F3C68" w:rsidTr="00C41DC6">
        <w:trPr>
          <w:trHeight w:val="572"/>
        </w:trPr>
        <w:tc>
          <w:tcPr>
            <w:tcW w:w="2972"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8D005F">
            <w:pPr>
              <w:spacing w:line="360" w:lineRule="auto"/>
              <w:jc w:val="both"/>
              <w:rPr>
                <w:rFonts w:ascii="Arial" w:hAnsi="Arial" w:cs="Arial"/>
                <w:b/>
                <w:sz w:val="26"/>
                <w:szCs w:val="26"/>
                <w:lang w:val="es-ES_tradnl"/>
              </w:rPr>
            </w:pPr>
          </w:p>
          <w:p w:rsidR="008D005F" w:rsidRPr="007F3C68" w:rsidRDefault="008D005F" w:rsidP="008D005F">
            <w:pPr>
              <w:spacing w:line="360" w:lineRule="auto"/>
              <w:jc w:val="both"/>
              <w:rPr>
                <w:rFonts w:ascii="Arial" w:hAnsi="Arial" w:cs="Arial"/>
                <w:b/>
                <w:sz w:val="26"/>
                <w:szCs w:val="26"/>
                <w:lang w:val="es-ES_tradnl"/>
              </w:rPr>
            </w:pPr>
            <w:r w:rsidRPr="007F3C68">
              <w:rPr>
                <w:rFonts w:ascii="Arial" w:hAnsi="Arial" w:cs="Arial"/>
                <w:b/>
                <w:sz w:val="26"/>
                <w:szCs w:val="26"/>
                <w:lang w:val="es-ES_tradnl"/>
              </w:rPr>
              <w:t>RECEPCIÓN ANTECEDENTES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C41DC6">
            <w:pPr>
              <w:tabs>
                <w:tab w:val="num" w:pos="29"/>
              </w:tabs>
              <w:spacing w:line="360" w:lineRule="auto"/>
              <w:ind w:left="720" w:hanging="691"/>
              <w:jc w:val="both"/>
              <w:rPr>
                <w:rFonts w:ascii="Arial" w:hAnsi="Arial" w:cs="Arial"/>
                <w:b/>
                <w:sz w:val="26"/>
                <w:szCs w:val="26"/>
                <w:lang w:val="es-ES_tradnl"/>
              </w:rPr>
            </w:pPr>
          </w:p>
          <w:p w:rsidR="00C06B34" w:rsidRDefault="008D005F" w:rsidP="00C41DC6">
            <w:pPr>
              <w:pStyle w:val="Prrafodelista"/>
              <w:numPr>
                <w:ilvl w:val="0"/>
                <w:numId w:val="8"/>
              </w:numPr>
              <w:tabs>
                <w:tab w:val="clear" w:pos="720"/>
                <w:tab w:val="num" w:pos="29"/>
              </w:tabs>
              <w:spacing w:line="360" w:lineRule="auto"/>
              <w:ind w:hanging="691"/>
              <w:jc w:val="both"/>
              <w:rPr>
                <w:b/>
                <w:sz w:val="26"/>
                <w:szCs w:val="26"/>
                <w:lang w:val="es-ES_tradnl"/>
              </w:rPr>
            </w:pPr>
            <w:r w:rsidRPr="007F3C68">
              <w:rPr>
                <w:b/>
                <w:sz w:val="26"/>
                <w:szCs w:val="26"/>
                <w:lang w:val="es-ES_tradnl"/>
              </w:rPr>
              <w:t xml:space="preserve">Hasta el </w:t>
            </w:r>
            <w:r w:rsidR="004B3F81">
              <w:rPr>
                <w:b/>
                <w:sz w:val="26"/>
                <w:szCs w:val="26"/>
                <w:lang w:val="es-ES_tradnl"/>
              </w:rPr>
              <w:t>18 octubre</w:t>
            </w:r>
            <w:r w:rsidRPr="007F3C68">
              <w:rPr>
                <w:b/>
                <w:sz w:val="26"/>
                <w:szCs w:val="26"/>
                <w:lang w:val="es-ES_tradnl"/>
              </w:rPr>
              <w:t xml:space="preserve"> de 2019</w:t>
            </w:r>
            <w:r w:rsidR="004B3F81">
              <w:rPr>
                <w:b/>
                <w:sz w:val="26"/>
                <w:szCs w:val="26"/>
                <w:lang w:val="es-ES_tradnl"/>
              </w:rPr>
              <w:t>,</w:t>
            </w:r>
            <w:r w:rsidRPr="007F3C68">
              <w:rPr>
                <w:sz w:val="26"/>
                <w:szCs w:val="26"/>
              </w:rPr>
              <w:t xml:space="preserve"> </w:t>
            </w:r>
            <w:r w:rsidRPr="007F3C68">
              <w:rPr>
                <w:b/>
                <w:sz w:val="26"/>
                <w:szCs w:val="26"/>
                <w:lang w:val="es-ES_tradnl"/>
              </w:rPr>
              <w:t xml:space="preserve">en días hábiles de lunes a </w:t>
            </w:r>
            <w:r w:rsidR="004B3F81">
              <w:rPr>
                <w:b/>
                <w:sz w:val="26"/>
                <w:szCs w:val="26"/>
                <w:lang w:val="es-ES_tradnl"/>
              </w:rPr>
              <w:t>jueves</w:t>
            </w:r>
            <w:r w:rsidRPr="007F3C68">
              <w:rPr>
                <w:b/>
                <w:sz w:val="26"/>
                <w:szCs w:val="26"/>
                <w:lang w:val="es-ES_tradnl"/>
              </w:rPr>
              <w:t xml:space="preserve">, de 09.00 a 14:00 horas y de 15:00 a 18:00 horas, </w:t>
            </w:r>
            <w:r w:rsidR="004B3F81">
              <w:rPr>
                <w:b/>
                <w:sz w:val="26"/>
                <w:szCs w:val="26"/>
                <w:lang w:val="es-ES_tradnl"/>
              </w:rPr>
              <w:t xml:space="preserve">y los días viernes </w:t>
            </w:r>
            <w:r w:rsidR="004B3F81" w:rsidRPr="004B3F81">
              <w:rPr>
                <w:b/>
                <w:sz w:val="26"/>
                <w:szCs w:val="26"/>
                <w:lang w:val="es-ES_tradnl"/>
              </w:rPr>
              <w:t>de 09.</w:t>
            </w:r>
            <w:r w:rsidR="004B3F81">
              <w:rPr>
                <w:b/>
                <w:sz w:val="26"/>
                <w:szCs w:val="26"/>
                <w:lang w:val="es-ES_tradnl"/>
              </w:rPr>
              <w:t>00 a 14:00 horas y de 15:00 a 17</w:t>
            </w:r>
            <w:r w:rsidR="004B3F81" w:rsidRPr="004B3F81">
              <w:rPr>
                <w:b/>
                <w:sz w:val="26"/>
                <w:szCs w:val="26"/>
                <w:lang w:val="es-ES_tradnl"/>
              </w:rPr>
              <w:t>:00 horas</w:t>
            </w:r>
            <w:r w:rsidR="004B3F81">
              <w:rPr>
                <w:b/>
                <w:sz w:val="26"/>
                <w:szCs w:val="26"/>
                <w:lang w:val="es-ES_tradnl"/>
              </w:rPr>
              <w:t xml:space="preserve">, </w:t>
            </w:r>
            <w:r w:rsidRPr="007F3C68">
              <w:rPr>
                <w:b/>
                <w:sz w:val="26"/>
                <w:szCs w:val="26"/>
                <w:lang w:val="es-ES_tradnl"/>
              </w:rPr>
              <w:t>en las oficinas del Departamento de Personal y Servicios del Senado, primer piso de la Placa del Edificio del Congreso Nacional, ubicado en calle Av. Pedro Montt s/n, Valparaíso (entrada por calle Victoria).</w:t>
            </w:r>
          </w:p>
          <w:p w:rsidR="008D005F" w:rsidRPr="007F3C68" w:rsidRDefault="00C06B34" w:rsidP="00C41DC6">
            <w:pPr>
              <w:pStyle w:val="Prrafodelista"/>
              <w:tabs>
                <w:tab w:val="num" w:pos="29"/>
              </w:tabs>
              <w:spacing w:line="360" w:lineRule="auto"/>
              <w:ind w:left="720" w:firstLine="18"/>
              <w:jc w:val="both"/>
              <w:rPr>
                <w:b/>
                <w:sz w:val="26"/>
                <w:szCs w:val="26"/>
                <w:lang w:val="es-ES_tradnl"/>
              </w:rPr>
            </w:pPr>
            <w:r w:rsidRPr="00C06B34">
              <w:rPr>
                <w:b/>
                <w:sz w:val="26"/>
                <w:szCs w:val="26"/>
                <w:lang w:val="es-ES_tradnl"/>
              </w:rPr>
              <w:t xml:space="preserve">Las postulaciones y sus antecedentes podrán ser remitidos por correo certificado a la dirección señalada en el párrafo </w:t>
            </w:r>
            <w:r w:rsidR="00C41DC6">
              <w:rPr>
                <w:b/>
                <w:sz w:val="26"/>
                <w:szCs w:val="26"/>
                <w:lang w:val="es-ES_tradnl"/>
              </w:rPr>
              <w:t>anterior, y só</w:t>
            </w:r>
            <w:r w:rsidRPr="00C06B34">
              <w:rPr>
                <w:b/>
                <w:sz w:val="26"/>
                <w:szCs w:val="26"/>
                <w:lang w:val="es-ES_tradnl"/>
              </w:rPr>
              <w:t xml:space="preserve">lo serán </w:t>
            </w:r>
            <w:proofErr w:type="gramStart"/>
            <w:r w:rsidRPr="00C06B34">
              <w:rPr>
                <w:b/>
                <w:sz w:val="26"/>
                <w:szCs w:val="26"/>
                <w:lang w:val="es-ES_tradnl"/>
              </w:rPr>
              <w:t>admitidas</w:t>
            </w:r>
            <w:proofErr w:type="gramEnd"/>
            <w:r w:rsidRPr="00C06B34">
              <w:rPr>
                <w:b/>
                <w:sz w:val="26"/>
                <w:szCs w:val="26"/>
                <w:lang w:val="es-ES_tradnl"/>
              </w:rPr>
              <w:t xml:space="preserve"> si se </w:t>
            </w:r>
            <w:proofErr w:type="spellStart"/>
            <w:r w:rsidRPr="00C06B34">
              <w:rPr>
                <w:b/>
                <w:sz w:val="26"/>
                <w:szCs w:val="26"/>
                <w:lang w:val="es-ES_tradnl"/>
              </w:rPr>
              <w:t>recepcionan</w:t>
            </w:r>
            <w:proofErr w:type="spellEnd"/>
            <w:r w:rsidRPr="00C06B34">
              <w:rPr>
                <w:b/>
                <w:sz w:val="26"/>
                <w:szCs w:val="26"/>
                <w:lang w:val="es-ES_tradnl"/>
              </w:rPr>
              <w:t xml:space="preserve"> dentro del plazo indicado. No se aceptarán postulaciones por correo electrónico.</w:t>
            </w:r>
          </w:p>
        </w:tc>
      </w:tr>
    </w:tbl>
    <w:p w:rsidR="00C41DC6" w:rsidRDefault="00C41DC6">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946"/>
      </w:tblGrid>
      <w:tr w:rsidR="008D005F" w:rsidRPr="007F3C68" w:rsidTr="00C41DC6">
        <w:trPr>
          <w:trHeight w:val="572"/>
        </w:trPr>
        <w:tc>
          <w:tcPr>
            <w:tcW w:w="2972"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8D005F">
            <w:pPr>
              <w:spacing w:line="360" w:lineRule="auto"/>
              <w:jc w:val="both"/>
              <w:rPr>
                <w:rFonts w:ascii="Arial" w:hAnsi="Arial" w:cs="Arial"/>
                <w:b/>
                <w:sz w:val="26"/>
                <w:szCs w:val="26"/>
                <w:lang w:val="es-ES_tradnl"/>
              </w:rPr>
            </w:pPr>
          </w:p>
          <w:p w:rsidR="008D005F" w:rsidRPr="007F3C68" w:rsidRDefault="008D005F" w:rsidP="008D005F">
            <w:pPr>
              <w:spacing w:line="360" w:lineRule="auto"/>
              <w:jc w:val="both"/>
              <w:rPr>
                <w:rFonts w:ascii="Arial" w:hAnsi="Arial" w:cs="Arial"/>
                <w:b/>
                <w:sz w:val="26"/>
                <w:szCs w:val="26"/>
                <w:lang w:val="es-ES_tradnl"/>
              </w:rPr>
            </w:pPr>
            <w:r w:rsidRPr="007F3C68">
              <w:rPr>
                <w:rFonts w:ascii="Arial" w:hAnsi="Arial" w:cs="Arial"/>
                <w:b/>
                <w:sz w:val="26"/>
                <w:szCs w:val="26"/>
                <w:lang w:val="es-ES_tradnl"/>
              </w:rPr>
              <w:t>COMUNICADO PRIMERA SELECCIÓN POR ANTECEDENTES Y LLAMADO ENTREVISTA DE EVALUACIÓN PSICOLABORAL Y DE ATRIBUTOS DIRECTIVOS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8D005F">
            <w:pPr>
              <w:spacing w:line="360" w:lineRule="auto"/>
              <w:jc w:val="both"/>
              <w:rPr>
                <w:rFonts w:ascii="Arial" w:hAnsi="Arial" w:cs="Arial"/>
                <w:b/>
                <w:sz w:val="26"/>
                <w:szCs w:val="26"/>
                <w:lang w:val="es-ES_tradnl"/>
              </w:rPr>
            </w:pPr>
          </w:p>
          <w:p w:rsidR="008D005F" w:rsidRPr="007F3C68" w:rsidRDefault="004B3F81" w:rsidP="004B3F81">
            <w:pPr>
              <w:spacing w:line="360" w:lineRule="auto"/>
              <w:jc w:val="both"/>
              <w:rPr>
                <w:rFonts w:ascii="Arial" w:hAnsi="Arial" w:cs="Arial"/>
                <w:b/>
                <w:sz w:val="26"/>
                <w:szCs w:val="26"/>
                <w:lang w:val="es-ES_tradnl"/>
              </w:rPr>
            </w:pPr>
            <w:r>
              <w:rPr>
                <w:rFonts w:ascii="Arial" w:hAnsi="Arial" w:cs="Arial"/>
                <w:b/>
                <w:sz w:val="26"/>
                <w:szCs w:val="26"/>
                <w:lang w:val="es-ES_tradnl"/>
              </w:rPr>
              <w:t>Días 21 al 25</w:t>
            </w:r>
            <w:r w:rsidR="000B242D" w:rsidRPr="007F3C68">
              <w:rPr>
                <w:rFonts w:ascii="Arial" w:hAnsi="Arial" w:cs="Arial"/>
                <w:b/>
                <w:sz w:val="26"/>
                <w:szCs w:val="26"/>
                <w:lang w:val="es-ES_tradnl"/>
              </w:rPr>
              <w:t xml:space="preserve">, ambos de </w:t>
            </w:r>
            <w:r>
              <w:rPr>
                <w:rFonts w:ascii="Arial" w:hAnsi="Arial" w:cs="Arial"/>
                <w:b/>
                <w:sz w:val="26"/>
                <w:szCs w:val="26"/>
                <w:lang w:val="es-ES_tradnl"/>
              </w:rPr>
              <w:t>octubre</w:t>
            </w:r>
            <w:r w:rsidR="000B242D" w:rsidRPr="007F3C68">
              <w:rPr>
                <w:rFonts w:ascii="Arial" w:hAnsi="Arial" w:cs="Arial"/>
                <w:b/>
                <w:sz w:val="26"/>
                <w:szCs w:val="26"/>
                <w:lang w:val="es-ES_tradnl"/>
              </w:rPr>
              <w:t xml:space="preserve"> de 2019</w:t>
            </w:r>
            <w:r w:rsidR="008D005F" w:rsidRPr="007F3C68">
              <w:rPr>
                <w:rFonts w:ascii="Arial" w:hAnsi="Arial" w:cs="Arial"/>
                <w:b/>
                <w:sz w:val="26"/>
                <w:szCs w:val="26"/>
                <w:lang w:val="es-ES_tradnl"/>
              </w:rPr>
              <w:t>.</w:t>
            </w:r>
          </w:p>
        </w:tc>
      </w:tr>
      <w:tr w:rsidR="008D005F" w:rsidRPr="007F3C68" w:rsidTr="00C41DC6">
        <w:trPr>
          <w:trHeight w:val="572"/>
        </w:trPr>
        <w:tc>
          <w:tcPr>
            <w:tcW w:w="2972"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8D005F">
            <w:pPr>
              <w:spacing w:line="360" w:lineRule="auto"/>
              <w:jc w:val="both"/>
              <w:rPr>
                <w:rFonts w:ascii="Arial" w:hAnsi="Arial" w:cs="Arial"/>
                <w:b/>
                <w:sz w:val="26"/>
                <w:szCs w:val="26"/>
                <w:lang w:val="es-ES_tradnl"/>
              </w:rPr>
            </w:pPr>
            <w:r w:rsidRPr="007F3C68">
              <w:rPr>
                <w:rFonts w:ascii="Arial" w:hAnsi="Arial" w:cs="Arial"/>
                <w:b/>
                <w:sz w:val="26"/>
                <w:szCs w:val="26"/>
                <w:lang w:val="es-ES_tradnl"/>
              </w:rPr>
              <w:t>ENTREVISTA DE EVALUACIÓN PSICOLABORAL Y DE ATRIBUTOS DIRECTIVOS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C41DC6">
            <w:pPr>
              <w:spacing w:line="360" w:lineRule="auto"/>
              <w:jc w:val="both"/>
              <w:rPr>
                <w:rFonts w:ascii="Arial" w:hAnsi="Arial" w:cs="Arial"/>
                <w:b/>
                <w:sz w:val="26"/>
                <w:szCs w:val="26"/>
                <w:lang w:val="es-ES_tradnl"/>
              </w:rPr>
            </w:pPr>
            <w:r w:rsidRPr="007F3C68">
              <w:rPr>
                <w:rFonts w:ascii="Arial" w:hAnsi="Arial" w:cs="Arial"/>
                <w:b/>
                <w:sz w:val="26"/>
                <w:szCs w:val="26"/>
                <w:lang w:val="es-ES_tradnl"/>
              </w:rPr>
              <w:t xml:space="preserve">Días </w:t>
            </w:r>
            <w:r w:rsidR="000B242D" w:rsidRPr="007F3C68">
              <w:rPr>
                <w:rFonts w:ascii="Arial" w:hAnsi="Arial" w:cs="Arial"/>
                <w:b/>
                <w:sz w:val="26"/>
                <w:szCs w:val="26"/>
                <w:lang w:val="es-ES_tradnl"/>
              </w:rPr>
              <w:t>2</w:t>
            </w:r>
            <w:r w:rsidR="004B3F81">
              <w:rPr>
                <w:rFonts w:ascii="Arial" w:hAnsi="Arial" w:cs="Arial"/>
                <w:b/>
                <w:sz w:val="26"/>
                <w:szCs w:val="26"/>
                <w:lang w:val="es-ES_tradnl"/>
              </w:rPr>
              <w:t>8</w:t>
            </w:r>
            <w:r w:rsidR="000B242D" w:rsidRPr="007F3C68">
              <w:rPr>
                <w:rFonts w:ascii="Arial" w:hAnsi="Arial" w:cs="Arial"/>
                <w:b/>
                <w:sz w:val="26"/>
                <w:szCs w:val="26"/>
                <w:lang w:val="es-ES_tradnl"/>
              </w:rPr>
              <w:t xml:space="preserve"> </w:t>
            </w:r>
            <w:r w:rsidR="004B3F81">
              <w:rPr>
                <w:rFonts w:ascii="Arial" w:hAnsi="Arial" w:cs="Arial"/>
                <w:b/>
                <w:sz w:val="26"/>
                <w:szCs w:val="26"/>
                <w:lang w:val="es-ES_tradnl"/>
              </w:rPr>
              <w:t xml:space="preserve">de octubre </w:t>
            </w:r>
            <w:r w:rsidR="000B242D" w:rsidRPr="007F3C68">
              <w:rPr>
                <w:rFonts w:ascii="Arial" w:hAnsi="Arial" w:cs="Arial"/>
                <w:b/>
                <w:sz w:val="26"/>
                <w:szCs w:val="26"/>
                <w:lang w:val="es-ES_tradnl"/>
              </w:rPr>
              <w:t xml:space="preserve">al  </w:t>
            </w:r>
            <w:r w:rsidR="00C41DC6">
              <w:rPr>
                <w:rFonts w:ascii="Arial" w:hAnsi="Arial" w:cs="Arial"/>
                <w:b/>
                <w:sz w:val="26"/>
                <w:szCs w:val="26"/>
                <w:lang w:val="es-ES_tradnl"/>
              </w:rPr>
              <w:t>08 de noviembre</w:t>
            </w:r>
            <w:r w:rsidR="000B242D" w:rsidRPr="007F3C68">
              <w:rPr>
                <w:rFonts w:ascii="Arial" w:hAnsi="Arial" w:cs="Arial"/>
                <w:b/>
                <w:sz w:val="26"/>
                <w:szCs w:val="26"/>
                <w:lang w:val="es-ES_tradnl"/>
              </w:rPr>
              <w:t xml:space="preserve"> de</w:t>
            </w:r>
            <w:r w:rsidR="00C41DC6">
              <w:rPr>
                <w:rFonts w:ascii="Arial" w:hAnsi="Arial" w:cs="Arial"/>
                <w:b/>
                <w:sz w:val="26"/>
                <w:szCs w:val="26"/>
                <w:lang w:val="es-ES_tradnl"/>
              </w:rPr>
              <w:t xml:space="preserve"> </w:t>
            </w:r>
            <w:r w:rsidR="000B242D" w:rsidRPr="007F3C68">
              <w:rPr>
                <w:rFonts w:ascii="Arial" w:hAnsi="Arial" w:cs="Arial"/>
                <w:b/>
                <w:sz w:val="26"/>
                <w:szCs w:val="26"/>
                <w:lang w:val="es-ES_tradnl"/>
              </w:rPr>
              <w:t>2019</w:t>
            </w:r>
            <w:r w:rsidRPr="007F3C68">
              <w:rPr>
                <w:rFonts w:ascii="Arial" w:hAnsi="Arial" w:cs="Arial"/>
                <w:b/>
                <w:sz w:val="26"/>
                <w:szCs w:val="26"/>
                <w:lang w:val="es-ES_tradnl"/>
              </w:rPr>
              <w:t>.</w:t>
            </w:r>
          </w:p>
        </w:tc>
      </w:tr>
      <w:tr w:rsidR="008D005F" w:rsidRPr="007F3C68" w:rsidTr="00C41DC6">
        <w:trPr>
          <w:trHeight w:val="572"/>
        </w:trPr>
        <w:tc>
          <w:tcPr>
            <w:tcW w:w="2972"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8D005F">
            <w:pPr>
              <w:spacing w:line="360" w:lineRule="auto"/>
              <w:jc w:val="both"/>
              <w:rPr>
                <w:rFonts w:ascii="Arial" w:hAnsi="Arial" w:cs="Arial"/>
                <w:b/>
                <w:sz w:val="26"/>
                <w:szCs w:val="26"/>
                <w:lang w:val="es-ES_tradnl"/>
              </w:rPr>
            </w:pPr>
            <w:r w:rsidRPr="007F3C68">
              <w:rPr>
                <w:rFonts w:ascii="Arial" w:hAnsi="Arial" w:cs="Arial"/>
                <w:b/>
                <w:sz w:val="26"/>
                <w:szCs w:val="26"/>
                <w:lang w:val="es-ES_tradnl"/>
              </w:rPr>
              <w:t>COMUNICADO RESULTADOS ENTREVISTA DE EVALUACIÓN PSICOLABORAL Y DE ATRIBUTOS DIRECTIVOS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C41DC6" w:rsidP="00C41DC6">
            <w:pPr>
              <w:spacing w:line="360" w:lineRule="auto"/>
              <w:jc w:val="both"/>
              <w:rPr>
                <w:rFonts w:ascii="Arial" w:hAnsi="Arial" w:cs="Arial"/>
                <w:b/>
                <w:sz w:val="26"/>
                <w:szCs w:val="26"/>
                <w:lang w:val="es-ES_tradnl"/>
              </w:rPr>
            </w:pPr>
            <w:r>
              <w:rPr>
                <w:rFonts w:ascii="Arial" w:hAnsi="Arial" w:cs="Arial"/>
                <w:b/>
                <w:sz w:val="26"/>
                <w:szCs w:val="26"/>
                <w:lang w:val="es-ES_tradnl"/>
              </w:rPr>
              <w:t>Días 11 al 13, ambos</w:t>
            </w:r>
            <w:r w:rsidR="008D005F" w:rsidRPr="007F3C68">
              <w:rPr>
                <w:rFonts w:ascii="Arial" w:hAnsi="Arial" w:cs="Arial"/>
                <w:b/>
                <w:sz w:val="26"/>
                <w:szCs w:val="26"/>
                <w:lang w:val="es-ES_tradnl"/>
              </w:rPr>
              <w:t xml:space="preserve"> de</w:t>
            </w:r>
            <w:r>
              <w:rPr>
                <w:rFonts w:ascii="Arial" w:hAnsi="Arial" w:cs="Arial"/>
                <w:b/>
                <w:sz w:val="26"/>
                <w:szCs w:val="26"/>
                <w:lang w:val="es-ES_tradnl"/>
              </w:rPr>
              <w:t xml:space="preserve"> noviembre</w:t>
            </w:r>
            <w:r w:rsidR="008D005F" w:rsidRPr="007F3C68">
              <w:rPr>
                <w:rFonts w:ascii="Arial" w:hAnsi="Arial" w:cs="Arial"/>
                <w:b/>
                <w:sz w:val="26"/>
                <w:szCs w:val="26"/>
                <w:lang w:val="es-ES_tradnl"/>
              </w:rPr>
              <w:t xml:space="preserve"> 2019.</w:t>
            </w:r>
          </w:p>
        </w:tc>
      </w:tr>
    </w:tbl>
    <w:p w:rsidR="00F46F8E" w:rsidRDefault="00F46F8E">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946"/>
      </w:tblGrid>
      <w:tr w:rsidR="008D005F" w:rsidRPr="007F3C68" w:rsidTr="00C41DC6">
        <w:trPr>
          <w:trHeight w:val="572"/>
        </w:trPr>
        <w:tc>
          <w:tcPr>
            <w:tcW w:w="2972"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8D005F">
            <w:pPr>
              <w:spacing w:line="360" w:lineRule="auto"/>
              <w:jc w:val="both"/>
              <w:rPr>
                <w:rFonts w:ascii="Arial" w:hAnsi="Arial" w:cs="Arial"/>
                <w:b/>
                <w:sz w:val="26"/>
                <w:szCs w:val="26"/>
                <w:lang w:val="es-ES_tradnl"/>
              </w:rPr>
            </w:pPr>
          </w:p>
          <w:p w:rsidR="008D005F" w:rsidRPr="007F3C68" w:rsidRDefault="008D005F" w:rsidP="000B242D">
            <w:pPr>
              <w:spacing w:line="360" w:lineRule="auto"/>
              <w:jc w:val="both"/>
              <w:rPr>
                <w:rFonts w:ascii="Arial" w:hAnsi="Arial" w:cs="Arial"/>
                <w:b/>
                <w:sz w:val="26"/>
                <w:szCs w:val="26"/>
                <w:lang w:val="es-ES_tradnl"/>
              </w:rPr>
            </w:pPr>
            <w:r w:rsidRPr="007F3C68">
              <w:rPr>
                <w:rFonts w:ascii="Arial" w:hAnsi="Arial" w:cs="Arial"/>
                <w:b/>
                <w:sz w:val="26"/>
                <w:szCs w:val="26"/>
                <w:lang w:val="es-ES_tradnl"/>
              </w:rPr>
              <w:t xml:space="preserve">ENTREVISTA CON </w:t>
            </w:r>
            <w:r w:rsidR="000B242D" w:rsidRPr="007F3C68">
              <w:rPr>
                <w:rFonts w:ascii="Arial" w:hAnsi="Arial" w:cs="Arial"/>
                <w:b/>
                <w:sz w:val="26"/>
                <w:szCs w:val="26"/>
                <w:lang w:val="es-ES_tradnl"/>
              </w:rPr>
              <w:t>EL</w:t>
            </w:r>
            <w:r w:rsidRPr="007F3C68">
              <w:rPr>
                <w:rFonts w:ascii="Arial" w:hAnsi="Arial" w:cs="Arial"/>
                <w:b/>
                <w:sz w:val="26"/>
                <w:szCs w:val="26"/>
                <w:lang w:val="es-ES_tradnl"/>
              </w:rPr>
              <w:t xml:space="preserve"> COMI</w:t>
            </w:r>
            <w:r w:rsidR="000B242D" w:rsidRPr="007F3C68">
              <w:rPr>
                <w:rFonts w:ascii="Arial" w:hAnsi="Arial" w:cs="Arial"/>
                <w:b/>
                <w:sz w:val="26"/>
                <w:szCs w:val="26"/>
                <w:lang w:val="es-ES_tradnl"/>
              </w:rPr>
              <w:t>TÉ DE SELECCIÓN</w:t>
            </w:r>
            <w:r w:rsidRPr="007F3C68">
              <w:rPr>
                <w:rFonts w:ascii="Arial" w:hAnsi="Arial" w:cs="Arial"/>
                <w:b/>
                <w:sz w:val="26"/>
                <w:szCs w:val="26"/>
                <w:lang w:val="es-ES_tradnl"/>
              </w:rPr>
              <w:t xml:space="preserve">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8D005F">
            <w:pPr>
              <w:spacing w:line="360" w:lineRule="auto"/>
              <w:jc w:val="both"/>
              <w:rPr>
                <w:rFonts w:ascii="Arial" w:hAnsi="Arial" w:cs="Arial"/>
                <w:b/>
                <w:sz w:val="26"/>
                <w:szCs w:val="26"/>
                <w:lang w:val="es-ES_tradnl"/>
              </w:rPr>
            </w:pPr>
          </w:p>
          <w:p w:rsidR="008D005F" w:rsidRPr="007F3C68" w:rsidRDefault="008D005F" w:rsidP="00C41DC6">
            <w:pPr>
              <w:spacing w:line="360" w:lineRule="auto"/>
              <w:jc w:val="both"/>
              <w:rPr>
                <w:rFonts w:ascii="Arial" w:hAnsi="Arial" w:cs="Arial"/>
                <w:b/>
                <w:sz w:val="26"/>
                <w:szCs w:val="26"/>
                <w:lang w:val="es-ES_tradnl"/>
              </w:rPr>
            </w:pPr>
            <w:r w:rsidRPr="007F3C68">
              <w:rPr>
                <w:rFonts w:ascii="Arial" w:hAnsi="Arial" w:cs="Arial"/>
                <w:b/>
                <w:sz w:val="26"/>
                <w:szCs w:val="26"/>
                <w:lang w:val="es-ES_tradnl"/>
              </w:rPr>
              <w:t>Día</w:t>
            </w:r>
            <w:r w:rsidR="00C41DC6">
              <w:rPr>
                <w:rFonts w:ascii="Arial" w:hAnsi="Arial" w:cs="Arial"/>
                <w:b/>
                <w:sz w:val="26"/>
                <w:szCs w:val="26"/>
                <w:lang w:val="es-ES_tradnl"/>
              </w:rPr>
              <w:t xml:space="preserve">s 18 al 20, ambos de noviembre </w:t>
            </w:r>
            <w:r w:rsidR="000B242D" w:rsidRPr="007F3C68">
              <w:rPr>
                <w:rFonts w:ascii="Arial" w:hAnsi="Arial" w:cs="Arial"/>
                <w:b/>
                <w:sz w:val="26"/>
                <w:szCs w:val="26"/>
                <w:lang w:val="es-ES_tradnl"/>
              </w:rPr>
              <w:t xml:space="preserve">de </w:t>
            </w:r>
            <w:r w:rsidRPr="007F3C68">
              <w:rPr>
                <w:rFonts w:ascii="Arial" w:hAnsi="Arial" w:cs="Arial"/>
                <w:b/>
                <w:sz w:val="26"/>
                <w:szCs w:val="26"/>
                <w:lang w:val="es-ES_tradnl"/>
              </w:rPr>
              <w:t>2019.</w:t>
            </w:r>
          </w:p>
        </w:tc>
      </w:tr>
      <w:tr w:rsidR="008D005F" w:rsidRPr="007F3C68" w:rsidTr="00C41DC6">
        <w:trPr>
          <w:trHeight w:val="572"/>
        </w:trPr>
        <w:tc>
          <w:tcPr>
            <w:tcW w:w="2972"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8D005F">
            <w:pPr>
              <w:spacing w:line="360" w:lineRule="auto"/>
              <w:jc w:val="both"/>
              <w:rPr>
                <w:rFonts w:ascii="Arial" w:hAnsi="Arial" w:cs="Arial"/>
                <w:b/>
                <w:sz w:val="26"/>
                <w:szCs w:val="26"/>
                <w:lang w:val="es-ES_tradnl"/>
              </w:rPr>
            </w:pPr>
          </w:p>
          <w:p w:rsidR="008D005F" w:rsidRPr="007F3C68" w:rsidRDefault="008D005F" w:rsidP="000B242D">
            <w:pPr>
              <w:spacing w:line="360" w:lineRule="auto"/>
              <w:jc w:val="both"/>
              <w:rPr>
                <w:rFonts w:ascii="Arial" w:hAnsi="Arial" w:cs="Arial"/>
                <w:b/>
                <w:sz w:val="26"/>
                <w:szCs w:val="26"/>
                <w:lang w:val="es-ES_tradnl"/>
              </w:rPr>
            </w:pPr>
            <w:r w:rsidRPr="007F3C68">
              <w:rPr>
                <w:rFonts w:ascii="Arial" w:hAnsi="Arial" w:cs="Arial"/>
                <w:b/>
                <w:sz w:val="26"/>
                <w:szCs w:val="26"/>
                <w:lang w:val="es-ES_tradnl"/>
              </w:rPr>
              <w:t>SELECCIÓN DE CANDIDATO POR COMISIÓN DE RÉGIMEN INTERIOR</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D005F" w:rsidRPr="007F3C68" w:rsidRDefault="008D005F" w:rsidP="008D005F">
            <w:pPr>
              <w:spacing w:line="360" w:lineRule="auto"/>
              <w:jc w:val="both"/>
              <w:rPr>
                <w:rFonts w:ascii="Arial" w:hAnsi="Arial" w:cs="Arial"/>
                <w:b/>
                <w:sz w:val="26"/>
                <w:szCs w:val="26"/>
                <w:lang w:val="es-ES_tradnl"/>
              </w:rPr>
            </w:pPr>
          </w:p>
          <w:p w:rsidR="008D005F" w:rsidRPr="007F3C68" w:rsidRDefault="008D005F" w:rsidP="00C41DC6">
            <w:pPr>
              <w:spacing w:line="360" w:lineRule="auto"/>
              <w:jc w:val="both"/>
              <w:rPr>
                <w:rFonts w:ascii="Arial" w:hAnsi="Arial" w:cs="Arial"/>
                <w:b/>
                <w:sz w:val="26"/>
                <w:szCs w:val="26"/>
                <w:lang w:val="es-ES_tradnl"/>
              </w:rPr>
            </w:pPr>
            <w:r w:rsidRPr="007F3C68">
              <w:rPr>
                <w:rFonts w:ascii="Arial" w:hAnsi="Arial" w:cs="Arial"/>
                <w:b/>
                <w:sz w:val="26"/>
                <w:szCs w:val="26"/>
                <w:lang w:val="es-ES_tradnl"/>
              </w:rPr>
              <w:t xml:space="preserve">Día </w:t>
            </w:r>
            <w:r w:rsidR="00514767">
              <w:rPr>
                <w:rFonts w:ascii="Arial" w:hAnsi="Arial" w:cs="Arial"/>
                <w:b/>
                <w:sz w:val="26"/>
                <w:szCs w:val="26"/>
                <w:lang w:val="es-ES_tradnl"/>
              </w:rPr>
              <w:t>28</w:t>
            </w:r>
            <w:bookmarkStart w:id="0" w:name="_GoBack"/>
            <w:bookmarkEnd w:id="0"/>
            <w:r w:rsidR="000B242D" w:rsidRPr="007F3C68">
              <w:rPr>
                <w:rFonts w:ascii="Arial" w:hAnsi="Arial" w:cs="Arial"/>
                <w:b/>
                <w:sz w:val="26"/>
                <w:szCs w:val="26"/>
                <w:lang w:val="es-ES_tradnl"/>
              </w:rPr>
              <w:t xml:space="preserve"> de </w:t>
            </w:r>
            <w:r w:rsidR="00C41DC6">
              <w:rPr>
                <w:rFonts w:ascii="Arial" w:hAnsi="Arial" w:cs="Arial"/>
                <w:b/>
                <w:sz w:val="26"/>
                <w:szCs w:val="26"/>
                <w:lang w:val="es-ES_tradnl"/>
              </w:rPr>
              <w:t>noviembre</w:t>
            </w:r>
            <w:r w:rsidR="000B242D" w:rsidRPr="007F3C68">
              <w:rPr>
                <w:rFonts w:ascii="Arial" w:hAnsi="Arial" w:cs="Arial"/>
                <w:b/>
                <w:sz w:val="26"/>
                <w:szCs w:val="26"/>
                <w:lang w:val="es-ES_tradnl"/>
              </w:rPr>
              <w:t xml:space="preserve"> de </w:t>
            </w:r>
            <w:r w:rsidRPr="007F3C68">
              <w:rPr>
                <w:rFonts w:ascii="Arial" w:hAnsi="Arial" w:cs="Arial"/>
                <w:b/>
                <w:sz w:val="26"/>
                <w:szCs w:val="26"/>
                <w:lang w:val="es-ES_tradnl"/>
              </w:rPr>
              <w:t>2019.</w:t>
            </w:r>
          </w:p>
        </w:tc>
      </w:tr>
    </w:tbl>
    <w:p w:rsidR="006A2337" w:rsidRPr="007F3C68" w:rsidRDefault="006A2337" w:rsidP="006A2337">
      <w:pPr>
        <w:rPr>
          <w:rFonts w:ascii="Arial" w:hAnsi="Arial" w:cs="Arial"/>
          <w:sz w:val="26"/>
          <w:szCs w:val="26"/>
        </w:rPr>
      </w:pPr>
    </w:p>
    <w:p w:rsidR="00745FC8" w:rsidRPr="007F3C68" w:rsidRDefault="00745FC8" w:rsidP="000B242D">
      <w:pPr>
        <w:jc w:val="both"/>
        <w:rPr>
          <w:rFonts w:ascii="Arial" w:hAnsi="Arial" w:cs="Arial"/>
          <w:sz w:val="26"/>
          <w:szCs w:val="26"/>
        </w:rPr>
      </w:pPr>
    </w:p>
    <w:sectPr w:rsidR="00745FC8" w:rsidRPr="007F3C68" w:rsidSect="00C41DC6">
      <w:pgSz w:w="12240" w:h="15840" w:code="1"/>
      <w:pgMar w:top="993" w:right="1701" w:bottom="2835" w:left="1276"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61" w:rsidRDefault="00081D61" w:rsidP="00A576E9">
      <w:r>
        <w:separator/>
      </w:r>
    </w:p>
  </w:endnote>
  <w:endnote w:type="continuationSeparator" w:id="0">
    <w:p w:rsidR="00081D61" w:rsidRDefault="00081D61" w:rsidP="00A5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61" w:rsidRDefault="00081D61" w:rsidP="00A576E9">
      <w:r>
        <w:separator/>
      </w:r>
    </w:p>
  </w:footnote>
  <w:footnote w:type="continuationSeparator" w:id="0">
    <w:p w:rsidR="00081D61" w:rsidRDefault="00081D61" w:rsidP="00A57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A79"/>
    <w:multiLevelType w:val="hybridMultilevel"/>
    <w:tmpl w:val="D2E2D06A"/>
    <w:lvl w:ilvl="0" w:tplc="2C865546">
      <w:start w:val="1"/>
      <w:numFmt w:val="decimal"/>
      <w:lvlText w:val="%1."/>
      <w:lvlJc w:val="left"/>
      <w:pPr>
        <w:tabs>
          <w:tab w:val="num" w:pos="660"/>
        </w:tabs>
        <w:ind w:left="660" w:hanging="360"/>
      </w:pPr>
      <w:rPr>
        <w:rFonts w:cs="Times New Roman" w:hint="default"/>
      </w:rPr>
    </w:lvl>
    <w:lvl w:ilvl="1" w:tplc="0C0A0019">
      <w:start w:val="1"/>
      <w:numFmt w:val="lowerLetter"/>
      <w:lvlText w:val="%2."/>
      <w:lvlJc w:val="left"/>
      <w:pPr>
        <w:tabs>
          <w:tab w:val="num" w:pos="1380"/>
        </w:tabs>
        <w:ind w:left="1380" w:hanging="360"/>
      </w:pPr>
      <w:rPr>
        <w:rFonts w:cs="Times New Roman"/>
      </w:rPr>
    </w:lvl>
    <w:lvl w:ilvl="2" w:tplc="0C0A001B">
      <w:start w:val="1"/>
      <w:numFmt w:val="lowerRoman"/>
      <w:lvlText w:val="%3."/>
      <w:lvlJc w:val="right"/>
      <w:pPr>
        <w:tabs>
          <w:tab w:val="num" w:pos="2100"/>
        </w:tabs>
        <w:ind w:left="2100" w:hanging="180"/>
      </w:pPr>
      <w:rPr>
        <w:rFonts w:cs="Times New Roman"/>
      </w:rPr>
    </w:lvl>
    <w:lvl w:ilvl="3" w:tplc="0C0A000F">
      <w:start w:val="1"/>
      <w:numFmt w:val="decimal"/>
      <w:lvlText w:val="%4."/>
      <w:lvlJc w:val="left"/>
      <w:pPr>
        <w:tabs>
          <w:tab w:val="num" w:pos="2820"/>
        </w:tabs>
        <w:ind w:left="2820" w:hanging="360"/>
      </w:pPr>
      <w:rPr>
        <w:rFonts w:cs="Times New Roman"/>
      </w:rPr>
    </w:lvl>
    <w:lvl w:ilvl="4" w:tplc="0C0A0019">
      <w:start w:val="1"/>
      <w:numFmt w:val="lowerLetter"/>
      <w:lvlText w:val="%5."/>
      <w:lvlJc w:val="left"/>
      <w:pPr>
        <w:tabs>
          <w:tab w:val="num" w:pos="3540"/>
        </w:tabs>
        <w:ind w:left="3540" w:hanging="360"/>
      </w:pPr>
      <w:rPr>
        <w:rFonts w:cs="Times New Roman"/>
      </w:rPr>
    </w:lvl>
    <w:lvl w:ilvl="5" w:tplc="0C0A001B">
      <w:start w:val="1"/>
      <w:numFmt w:val="lowerRoman"/>
      <w:lvlText w:val="%6."/>
      <w:lvlJc w:val="right"/>
      <w:pPr>
        <w:tabs>
          <w:tab w:val="num" w:pos="4260"/>
        </w:tabs>
        <w:ind w:left="4260" w:hanging="180"/>
      </w:pPr>
      <w:rPr>
        <w:rFonts w:cs="Times New Roman"/>
      </w:rPr>
    </w:lvl>
    <w:lvl w:ilvl="6" w:tplc="0C0A000F">
      <w:start w:val="1"/>
      <w:numFmt w:val="decimal"/>
      <w:lvlText w:val="%7."/>
      <w:lvlJc w:val="left"/>
      <w:pPr>
        <w:tabs>
          <w:tab w:val="num" w:pos="4980"/>
        </w:tabs>
        <w:ind w:left="4980" w:hanging="360"/>
      </w:pPr>
      <w:rPr>
        <w:rFonts w:cs="Times New Roman"/>
      </w:rPr>
    </w:lvl>
    <w:lvl w:ilvl="7" w:tplc="0C0A0019">
      <w:start w:val="1"/>
      <w:numFmt w:val="lowerLetter"/>
      <w:lvlText w:val="%8."/>
      <w:lvlJc w:val="left"/>
      <w:pPr>
        <w:tabs>
          <w:tab w:val="num" w:pos="5700"/>
        </w:tabs>
        <w:ind w:left="5700" w:hanging="360"/>
      </w:pPr>
      <w:rPr>
        <w:rFonts w:cs="Times New Roman"/>
      </w:rPr>
    </w:lvl>
    <w:lvl w:ilvl="8" w:tplc="0C0A001B">
      <w:start w:val="1"/>
      <w:numFmt w:val="lowerRoman"/>
      <w:lvlText w:val="%9."/>
      <w:lvlJc w:val="right"/>
      <w:pPr>
        <w:tabs>
          <w:tab w:val="num" w:pos="6420"/>
        </w:tabs>
        <w:ind w:left="6420" w:hanging="180"/>
      </w:pPr>
      <w:rPr>
        <w:rFonts w:cs="Times New Roman"/>
      </w:rPr>
    </w:lvl>
  </w:abstractNum>
  <w:abstractNum w:abstractNumId="1">
    <w:nsid w:val="0ADC48AD"/>
    <w:multiLevelType w:val="hybridMultilevel"/>
    <w:tmpl w:val="A15AA4CA"/>
    <w:lvl w:ilvl="0" w:tplc="605C16CA">
      <w:start w:val="3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4F4F69"/>
    <w:multiLevelType w:val="multilevel"/>
    <w:tmpl w:val="7E2A9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934C7"/>
    <w:multiLevelType w:val="hybridMultilevel"/>
    <w:tmpl w:val="DA2C513E"/>
    <w:lvl w:ilvl="0" w:tplc="340A0001">
      <w:start w:val="1"/>
      <w:numFmt w:val="bullet"/>
      <w:lvlText w:val=""/>
      <w:lvlJc w:val="left"/>
      <w:pPr>
        <w:ind w:left="992" w:hanging="360"/>
      </w:pPr>
      <w:rPr>
        <w:rFonts w:ascii="Symbol" w:hAnsi="Symbol" w:hint="default"/>
      </w:rPr>
    </w:lvl>
    <w:lvl w:ilvl="1" w:tplc="340A0003" w:tentative="1">
      <w:start w:val="1"/>
      <w:numFmt w:val="bullet"/>
      <w:lvlText w:val="o"/>
      <w:lvlJc w:val="left"/>
      <w:pPr>
        <w:ind w:left="1712" w:hanging="360"/>
      </w:pPr>
      <w:rPr>
        <w:rFonts w:ascii="Courier New" w:hAnsi="Courier New" w:hint="default"/>
      </w:rPr>
    </w:lvl>
    <w:lvl w:ilvl="2" w:tplc="340A0005" w:tentative="1">
      <w:start w:val="1"/>
      <w:numFmt w:val="bullet"/>
      <w:lvlText w:val=""/>
      <w:lvlJc w:val="left"/>
      <w:pPr>
        <w:ind w:left="2432" w:hanging="360"/>
      </w:pPr>
      <w:rPr>
        <w:rFonts w:ascii="Wingdings" w:hAnsi="Wingdings" w:hint="default"/>
      </w:rPr>
    </w:lvl>
    <w:lvl w:ilvl="3" w:tplc="340A0001" w:tentative="1">
      <w:start w:val="1"/>
      <w:numFmt w:val="bullet"/>
      <w:lvlText w:val=""/>
      <w:lvlJc w:val="left"/>
      <w:pPr>
        <w:ind w:left="3152" w:hanging="360"/>
      </w:pPr>
      <w:rPr>
        <w:rFonts w:ascii="Symbol" w:hAnsi="Symbol" w:hint="default"/>
      </w:rPr>
    </w:lvl>
    <w:lvl w:ilvl="4" w:tplc="340A0003" w:tentative="1">
      <w:start w:val="1"/>
      <w:numFmt w:val="bullet"/>
      <w:lvlText w:val="o"/>
      <w:lvlJc w:val="left"/>
      <w:pPr>
        <w:ind w:left="3872" w:hanging="360"/>
      </w:pPr>
      <w:rPr>
        <w:rFonts w:ascii="Courier New" w:hAnsi="Courier New" w:hint="default"/>
      </w:rPr>
    </w:lvl>
    <w:lvl w:ilvl="5" w:tplc="340A0005" w:tentative="1">
      <w:start w:val="1"/>
      <w:numFmt w:val="bullet"/>
      <w:lvlText w:val=""/>
      <w:lvlJc w:val="left"/>
      <w:pPr>
        <w:ind w:left="4592" w:hanging="360"/>
      </w:pPr>
      <w:rPr>
        <w:rFonts w:ascii="Wingdings" w:hAnsi="Wingdings" w:hint="default"/>
      </w:rPr>
    </w:lvl>
    <w:lvl w:ilvl="6" w:tplc="340A0001" w:tentative="1">
      <w:start w:val="1"/>
      <w:numFmt w:val="bullet"/>
      <w:lvlText w:val=""/>
      <w:lvlJc w:val="left"/>
      <w:pPr>
        <w:ind w:left="5312" w:hanging="360"/>
      </w:pPr>
      <w:rPr>
        <w:rFonts w:ascii="Symbol" w:hAnsi="Symbol" w:hint="default"/>
      </w:rPr>
    </w:lvl>
    <w:lvl w:ilvl="7" w:tplc="340A0003" w:tentative="1">
      <w:start w:val="1"/>
      <w:numFmt w:val="bullet"/>
      <w:lvlText w:val="o"/>
      <w:lvlJc w:val="left"/>
      <w:pPr>
        <w:ind w:left="6032" w:hanging="360"/>
      </w:pPr>
      <w:rPr>
        <w:rFonts w:ascii="Courier New" w:hAnsi="Courier New" w:hint="default"/>
      </w:rPr>
    </w:lvl>
    <w:lvl w:ilvl="8" w:tplc="340A0005" w:tentative="1">
      <w:start w:val="1"/>
      <w:numFmt w:val="bullet"/>
      <w:lvlText w:val=""/>
      <w:lvlJc w:val="left"/>
      <w:pPr>
        <w:ind w:left="6752" w:hanging="360"/>
      </w:pPr>
      <w:rPr>
        <w:rFonts w:ascii="Wingdings" w:hAnsi="Wingdings" w:hint="default"/>
      </w:rPr>
    </w:lvl>
  </w:abstractNum>
  <w:abstractNum w:abstractNumId="4">
    <w:nsid w:val="17B666F3"/>
    <w:multiLevelType w:val="hybridMultilevel"/>
    <w:tmpl w:val="747AF004"/>
    <w:lvl w:ilvl="0" w:tplc="4CE66E7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EA601EB"/>
    <w:multiLevelType w:val="hybridMultilevel"/>
    <w:tmpl w:val="B6A21066"/>
    <w:lvl w:ilvl="0" w:tplc="762CED1A">
      <w:start w:val="1"/>
      <w:numFmt w:val="decimal"/>
      <w:lvlText w:val="%1."/>
      <w:lvlJc w:val="left"/>
      <w:pPr>
        <w:ind w:left="720" w:hanging="360"/>
      </w:pPr>
      <w:rPr>
        <w:rFonts w:cs="Times New Roman" w:hint="default"/>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nsid w:val="3E837A9C"/>
    <w:multiLevelType w:val="hybridMultilevel"/>
    <w:tmpl w:val="FCE47EEC"/>
    <w:lvl w:ilvl="0" w:tplc="340A0017">
      <w:start w:val="1"/>
      <w:numFmt w:val="lowerLetter"/>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7">
    <w:nsid w:val="456900E9"/>
    <w:multiLevelType w:val="hybridMultilevel"/>
    <w:tmpl w:val="5516C4D6"/>
    <w:lvl w:ilvl="0" w:tplc="3710D2D8">
      <w:start w:val="2"/>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48AE751E"/>
    <w:multiLevelType w:val="hybridMultilevel"/>
    <w:tmpl w:val="44028088"/>
    <w:lvl w:ilvl="0" w:tplc="0EF676AC">
      <w:start w:val="1"/>
      <w:numFmt w:val="decimal"/>
      <w:lvlText w:val="%1."/>
      <w:lvlJc w:val="left"/>
      <w:pPr>
        <w:tabs>
          <w:tab w:val="num" w:pos="360"/>
        </w:tabs>
        <w:ind w:left="360" w:hanging="360"/>
      </w:pPr>
      <w:rPr>
        <w:rFonts w:cs="Times New Roman" w:hint="default"/>
      </w:rPr>
    </w:lvl>
    <w:lvl w:ilvl="1" w:tplc="961659C2">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6FCE0D43"/>
    <w:multiLevelType w:val="hybridMultilevel"/>
    <w:tmpl w:val="B680E20C"/>
    <w:lvl w:ilvl="0" w:tplc="FE64D1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5"/>
  </w:num>
  <w:num w:numId="6">
    <w:abstractNumId w:val="4"/>
  </w:num>
  <w:num w:numId="7">
    <w:abstractNumId w:val="7"/>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E9"/>
    <w:rsid w:val="0003029C"/>
    <w:rsid w:val="0003034D"/>
    <w:rsid w:val="000520A1"/>
    <w:rsid w:val="000526E2"/>
    <w:rsid w:val="00052E35"/>
    <w:rsid w:val="00081D61"/>
    <w:rsid w:val="00085BD0"/>
    <w:rsid w:val="00090D60"/>
    <w:rsid w:val="00092C1E"/>
    <w:rsid w:val="000B242D"/>
    <w:rsid w:val="000F16C0"/>
    <w:rsid w:val="000F6EFF"/>
    <w:rsid w:val="00115673"/>
    <w:rsid w:val="00121640"/>
    <w:rsid w:val="00145C70"/>
    <w:rsid w:val="00154357"/>
    <w:rsid w:val="00187417"/>
    <w:rsid w:val="001C31E4"/>
    <w:rsid w:val="001E34A6"/>
    <w:rsid w:val="002572CD"/>
    <w:rsid w:val="00260639"/>
    <w:rsid w:val="00267151"/>
    <w:rsid w:val="00276B58"/>
    <w:rsid w:val="00291249"/>
    <w:rsid w:val="002A75D1"/>
    <w:rsid w:val="002D45CC"/>
    <w:rsid w:val="00326725"/>
    <w:rsid w:val="00354ED1"/>
    <w:rsid w:val="00356E46"/>
    <w:rsid w:val="003617E9"/>
    <w:rsid w:val="00371205"/>
    <w:rsid w:val="00374510"/>
    <w:rsid w:val="003848B3"/>
    <w:rsid w:val="003A3B4D"/>
    <w:rsid w:val="003C5269"/>
    <w:rsid w:val="003E35DB"/>
    <w:rsid w:val="003F541D"/>
    <w:rsid w:val="003F6584"/>
    <w:rsid w:val="00432645"/>
    <w:rsid w:val="00453CB0"/>
    <w:rsid w:val="004B3F81"/>
    <w:rsid w:val="004E48EE"/>
    <w:rsid w:val="00502F82"/>
    <w:rsid w:val="00505EA2"/>
    <w:rsid w:val="00514767"/>
    <w:rsid w:val="0053280E"/>
    <w:rsid w:val="00536208"/>
    <w:rsid w:val="00551701"/>
    <w:rsid w:val="005E43FA"/>
    <w:rsid w:val="005F19DA"/>
    <w:rsid w:val="005F47C6"/>
    <w:rsid w:val="00626010"/>
    <w:rsid w:val="00627D2A"/>
    <w:rsid w:val="00627F90"/>
    <w:rsid w:val="0063080B"/>
    <w:rsid w:val="00633433"/>
    <w:rsid w:val="00643546"/>
    <w:rsid w:val="00650498"/>
    <w:rsid w:val="00664DDE"/>
    <w:rsid w:val="006A2337"/>
    <w:rsid w:val="006C4560"/>
    <w:rsid w:val="006C7512"/>
    <w:rsid w:val="00703CFA"/>
    <w:rsid w:val="00704D64"/>
    <w:rsid w:val="007161EE"/>
    <w:rsid w:val="00745FC8"/>
    <w:rsid w:val="00793E76"/>
    <w:rsid w:val="00796311"/>
    <w:rsid w:val="007C464B"/>
    <w:rsid w:val="007D23F6"/>
    <w:rsid w:val="007D4E74"/>
    <w:rsid w:val="007F3C68"/>
    <w:rsid w:val="007F3CC8"/>
    <w:rsid w:val="00883268"/>
    <w:rsid w:val="008D005F"/>
    <w:rsid w:val="008F060B"/>
    <w:rsid w:val="00930382"/>
    <w:rsid w:val="00983AF3"/>
    <w:rsid w:val="00985656"/>
    <w:rsid w:val="00985F0E"/>
    <w:rsid w:val="00987A31"/>
    <w:rsid w:val="00991461"/>
    <w:rsid w:val="009A4C32"/>
    <w:rsid w:val="009B3A2A"/>
    <w:rsid w:val="009C5229"/>
    <w:rsid w:val="009E5FBD"/>
    <w:rsid w:val="009E7754"/>
    <w:rsid w:val="00A251A8"/>
    <w:rsid w:val="00A576E9"/>
    <w:rsid w:val="00A67317"/>
    <w:rsid w:val="00AC4554"/>
    <w:rsid w:val="00AE257A"/>
    <w:rsid w:val="00B22C74"/>
    <w:rsid w:val="00B52A9A"/>
    <w:rsid w:val="00B55066"/>
    <w:rsid w:val="00B721ED"/>
    <w:rsid w:val="00B74536"/>
    <w:rsid w:val="00BD3CB9"/>
    <w:rsid w:val="00BE39BB"/>
    <w:rsid w:val="00C046F8"/>
    <w:rsid w:val="00C06B34"/>
    <w:rsid w:val="00C10E09"/>
    <w:rsid w:val="00C1629C"/>
    <w:rsid w:val="00C20752"/>
    <w:rsid w:val="00C2208A"/>
    <w:rsid w:val="00C41DC6"/>
    <w:rsid w:val="00C45498"/>
    <w:rsid w:val="00C76A84"/>
    <w:rsid w:val="00CB70EF"/>
    <w:rsid w:val="00CE0F18"/>
    <w:rsid w:val="00CE4F40"/>
    <w:rsid w:val="00D265C5"/>
    <w:rsid w:val="00D4673D"/>
    <w:rsid w:val="00D64281"/>
    <w:rsid w:val="00D731D5"/>
    <w:rsid w:val="00D777EA"/>
    <w:rsid w:val="00DD48D1"/>
    <w:rsid w:val="00E032A9"/>
    <w:rsid w:val="00E232DC"/>
    <w:rsid w:val="00E44046"/>
    <w:rsid w:val="00E72347"/>
    <w:rsid w:val="00EB1706"/>
    <w:rsid w:val="00EE2F09"/>
    <w:rsid w:val="00F11C3A"/>
    <w:rsid w:val="00F46F8E"/>
    <w:rsid w:val="00F91594"/>
    <w:rsid w:val="00FA14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E9"/>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A576E9"/>
    <w:rPr>
      <w:rFonts w:ascii="Arial" w:hAnsi="Arial"/>
      <w:kern w:val="32"/>
      <w:sz w:val="20"/>
      <w:szCs w:val="20"/>
      <w:lang w:val="es-ES" w:eastAsia="es-ES"/>
    </w:rPr>
  </w:style>
  <w:style w:type="character" w:customStyle="1" w:styleId="TextonotapieCar">
    <w:name w:val="Texto nota pie Car"/>
    <w:basedOn w:val="Fuentedeprrafopredeter"/>
    <w:link w:val="Textonotapie"/>
    <w:uiPriority w:val="99"/>
    <w:rsid w:val="00A576E9"/>
    <w:rPr>
      <w:rFonts w:ascii="Arial" w:eastAsia="Times New Roman" w:hAnsi="Arial" w:cs="Times New Roman"/>
      <w:kern w:val="32"/>
      <w:sz w:val="20"/>
      <w:szCs w:val="20"/>
      <w:lang w:val="es-ES" w:eastAsia="es-ES"/>
    </w:rPr>
  </w:style>
  <w:style w:type="character" w:styleId="Refdenotaalpie">
    <w:name w:val="footnote reference"/>
    <w:basedOn w:val="Fuentedeprrafopredeter"/>
    <w:uiPriority w:val="99"/>
    <w:rsid w:val="00A576E9"/>
    <w:rPr>
      <w:rFonts w:cs="Times New Roman"/>
      <w:vertAlign w:val="superscript"/>
    </w:rPr>
  </w:style>
  <w:style w:type="paragraph" w:customStyle="1" w:styleId="Default">
    <w:name w:val="Default"/>
    <w:uiPriority w:val="99"/>
    <w:rsid w:val="00A576E9"/>
    <w:pPr>
      <w:autoSpaceDE w:val="0"/>
      <w:autoSpaceDN w:val="0"/>
      <w:adjustRightInd w:val="0"/>
      <w:spacing w:after="0" w:line="240" w:lineRule="auto"/>
    </w:pPr>
    <w:rPr>
      <w:rFonts w:ascii="Century Gothic" w:eastAsia="Times New Roman" w:hAnsi="Century Gothic" w:cs="Century Gothic"/>
      <w:color w:val="000000"/>
      <w:sz w:val="24"/>
      <w:szCs w:val="24"/>
      <w:lang w:eastAsia="es-CL"/>
    </w:rPr>
  </w:style>
  <w:style w:type="paragraph" w:styleId="Prrafodelista">
    <w:name w:val="List Paragraph"/>
    <w:basedOn w:val="Normal"/>
    <w:uiPriority w:val="99"/>
    <w:qFormat/>
    <w:rsid w:val="00A576E9"/>
    <w:pPr>
      <w:ind w:left="708"/>
    </w:pPr>
    <w:rPr>
      <w:rFonts w:ascii="Arial" w:hAnsi="Arial" w:cs="Arial"/>
      <w:kern w:val="32"/>
      <w:sz w:val="20"/>
      <w:szCs w:val="20"/>
      <w:lang w:val="es-ES" w:eastAsia="es-ES"/>
    </w:rPr>
  </w:style>
  <w:style w:type="paragraph" w:styleId="Textodeglobo">
    <w:name w:val="Balloon Text"/>
    <w:basedOn w:val="Normal"/>
    <w:link w:val="TextodegloboCar"/>
    <w:uiPriority w:val="99"/>
    <w:semiHidden/>
    <w:unhideWhenUsed/>
    <w:rsid w:val="00A576E9"/>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6E9"/>
    <w:rPr>
      <w:rFonts w:ascii="Tahoma" w:eastAsia="Times New Roman" w:hAnsi="Tahoma" w:cs="Tahoma"/>
      <w:sz w:val="16"/>
      <w:szCs w:val="16"/>
      <w:lang w:eastAsia="es-CL"/>
    </w:rPr>
  </w:style>
  <w:style w:type="paragraph" w:styleId="Ttulo">
    <w:name w:val="Title"/>
    <w:basedOn w:val="Normal"/>
    <w:link w:val="TtuloCar"/>
    <w:qFormat/>
    <w:rsid w:val="006A2337"/>
    <w:pPr>
      <w:jc w:val="center"/>
    </w:pPr>
    <w:rPr>
      <w:b/>
      <w:color w:val="008080"/>
      <w:szCs w:val="20"/>
      <w:u w:val="single"/>
      <w:lang w:val="es-ES" w:eastAsia="es-ES"/>
    </w:rPr>
  </w:style>
  <w:style w:type="character" w:customStyle="1" w:styleId="TtuloCar">
    <w:name w:val="Título Car"/>
    <w:basedOn w:val="Fuentedeprrafopredeter"/>
    <w:link w:val="Ttulo"/>
    <w:rsid w:val="006A2337"/>
    <w:rPr>
      <w:rFonts w:ascii="Times New Roman" w:eastAsia="Times New Roman" w:hAnsi="Times New Roman" w:cs="Times New Roman"/>
      <w:b/>
      <w:color w:val="008080"/>
      <w:sz w:val="24"/>
      <w:szCs w:val="20"/>
      <w:u w:val="single"/>
      <w:lang w:val="es-ES" w:eastAsia="es-ES"/>
    </w:rPr>
  </w:style>
  <w:style w:type="character" w:styleId="Hipervnculo">
    <w:name w:val="Hyperlink"/>
    <w:rsid w:val="006A2337"/>
    <w:rPr>
      <w:b/>
      <w:color w:val="0000FF"/>
      <w:u w:val="single"/>
    </w:rPr>
  </w:style>
  <w:style w:type="paragraph" w:styleId="Sinespaciado">
    <w:name w:val="No Spacing"/>
    <w:uiPriority w:val="1"/>
    <w:qFormat/>
    <w:rsid w:val="003617E9"/>
    <w:pPr>
      <w:spacing w:after="0"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DD48D1"/>
    <w:pPr>
      <w:spacing w:before="100" w:beforeAutospacing="1" w:after="100" w:afterAutospacing="1"/>
    </w:pPr>
  </w:style>
  <w:style w:type="character" w:styleId="Textoennegrita">
    <w:name w:val="Strong"/>
    <w:basedOn w:val="Fuentedeprrafopredeter"/>
    <w:uiPriority w:val="22"/>
    <w:qFormat/>
    <w:rsid w:val="00DD48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E9"/>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A576E9"/>
    <w:rPr>
      <w:rFonts w:ascii="Arial" w:hAnsi="Arial"/>
      <w:kern w:val="32"/>
      <w:sz w:val="20"/>
      <w:szCs w:val="20"/>
      <w:lang w:val="es-ES" w:eastAsia="es-ES"/>
    </w:rPr>
  </w:style>
  <w:style w:type="character" w:customStyle="1" w:styleId="TextonotapieCar">
    <w:name w:val="Texto nota pie Car"/>
    <w:basedOn w:val="Fuentedeprrafopredeter"/>
    <w:link w:val="Textonotapie"/>
    <w:uiPriority w:val="99"/>
    <w:rsid w:val="00A576E9"/>
    <w:rPr>
      <w:rFonts w:ascii="Arial" w:eastAsia="Times New Roman" w:hAnsi="Arial" w:cs="Times New Roman"/>
      <w:kern w:val="32"/>
      <w:sz w:val="20"/>
      <w:szCs w:val="20"/>
      <w:lang w:val="es-ES" w:eastAsia="es-ES"/>
    </w:rPr>
  </w:style>
  <w:style w:type="character" w:styleId="Refdenotaalpie">
    <w:name w:val="footnote reference"/>
    <w:basedOn w:val="Fuentedeprrafopredeter"/>
    <w:uiPriority w:val="99"/>
    <w:rsid w:val="00A576E9"/>
    <w:rPr>
      <w:rFonts w:cs="Times New Roman"/>
      <w:vertAlign w:val="superscript"/>
    </w:rPr>
  </w:style>
  <w:style w:type="paragraph" w:customStyle="1" w:styleId="Default">
    <w:name w:val="Default"/>
    <w:uiPriority w:val="99"/>
    <w:rsid w:val="00A576E9"/>
    <w:pPr>
      <w:autoSpaceDE w:val="0"/>
      <w:autoSpaceDN w:val="0"/>
      <w:adjustRightInd w:val="0"/>
      <w:spacing w:after="0" w:line="240" w:lineRule="auto"/>
    </w:pPr>
    <w:rPr>
      <w:rFonts w:ascii="Century Gothic" w:eastAsia="Times New Roman" w:hAnsi="Century Gothic" w:cs="Century Gothic"/>
      <w:color w:val="000000"/>
      <w:sz w:val="24"/>
      <w:szCs w:val="24"/>
      <w:lang w:eastAsia="es-CL"/>
    </w:rPr>
  </w:style>
  <w:style w:type="paragraph" w:styleId="Prrafodelista">
    <w:name w:val="List Paragraph"/>
    <w:basedOn w:val="Normal"/>
    <w:uiPriority w:val="99"/>
    <w:qFormat/>
    <w:rsid w:val="00A576E9"/>
    <w:pPr>
      <w:ind w:left="708"/>
    </w:pPr>
    <w:rPr>
      <w:rFonts w:ascii="Arial" w:hAnsi="Arial" w:cs="Arial"/>
      <w:kern w:val="32"/>
      <w:sz w:val="20"/>
      <w:szCs w:val="20"/>
      <w:lang w:val="es-ES" w:eastAsia="es-ES"/>
    </w:rPr>
  </w:style>
  <w:style w:type="paragraph" w:styleId="Textodeglobo">
    <w:name w:val="Balloon Text"/>
    <w:basedOn w:val="Normal"/>
    <w:link w:val="TextodegloboCar"/>
    <w:uiPriority w:val="99"/>
    <w:semiHidden/>
    <w:unhideWhenUsed/>
    <w:rsid w:val="00A576E9"/>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6E9"/>
    <w:rPr>
      <w:rFonts w:ascii="Tahoma" w:eastAsia="Times New Roman" w:hAnsi="Tahoma" w:cs="Tahoma"/>
      <w:sz w:val="16"/>
      <w:szCs w:val="16"/>
      <w:lang w:eastAsia="es-CL"/>
    </w:rPr>
  </w:style>
  <w:style w:type="paragraph" w:styleId="Ttulo">
    <w:name w:val="Title"/>
    <w:basedOn w:val="Normal"/>
    <w:link w:val="TtuloCar"/>
    <w:qFormat/>
    <w:rsid w:val="006A2337"/>
    <w:pPr>
      <w:jc w:val="center"/>
    </w:pPr>
    <w:rPr>
      <w:b/>
      <w:color w:val="008080"/>
      <w:szCs w:val="20"/>
      <w:u w:val="single"/>
      <w:lang w:val="es-ES" w:eastAsia="es-ES"/>
    </w:rPr>
  </w:style>
  <w:style w:type="character" w:customStyle="1" w:styleId="TtuloCar">
    <w:name w:val="Título Car"/>
    <w:basedOn w:val="Fuentedeprrafopredeter"/>
    <w:link w:val="Ttulo"/>
    <w:rsid w:val="006A2337"/>
    <w:rPr>
      <w:rFonts w:ascii="Times New Roman" w:eastAsia="Times New Roman" w:hAnsi="Times New Roman" w:cs="Times New Roman"/>
      <w:b/>
      <w:color w:val="008080"/>
      <w:sz w:val="24"/>
      <w:szCs w:val="20"/>
      <w:u w:val="single"/>
      <w:lang w:val="es-ES" w:eastAsia="es-ES"/>
    </w:rPr>
  </w:style>
  <w:style w:type="character" w:styleId="Hipervnculo">
    <w:name w:val="Hyperlink"/>
    <w:rsid w:val="006A2337"/>
    <w:rPr>
      <w:b/>
      <w:color w:val="0000FF"/>
      <w:u w:val="single"/>
    </w:rPr>
  </w:style>
  <w:style w:type="paragraph" w:styleId="Sinespaciado">
    <w:name w:val="No Spacing"/>
    <w:uiPriority w:val="1"/>
    <w:qFormat/>
    <w:rsid w:val="003617E9"/>
    <w:pPr>
      <w:spacing w:after="0"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DD48D1"/>
    <w:pPr>
      <w:spacing w:before="100" w:beforeAutospacing="1" w:after="100" w:afterAutospacing="1"/>
    </w:pPr>
  </w:style>
  <w:style w:type="character" w:styleId="Textoennegrita">
    <w:name w:val="Strong"/>
    <w:basedOn w:val="Fuentedeprrafopredeter"/>
    <w:uiPriority w:val="22"/>
    <w:qFormat/>
    <w:rsid w:val="00DD4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5090">
      <w:bodyDiv w:val="1"/>
      <w:marLeft w:val="0"/>
      <w:marRight w:val="0"/>
      <w:marTop w:val="0"/>
      <w:marBottom w:val="0"/>
      <w:divBdr>
        <w:top w:val="none" w:sz="0" w:space="0" w:color="auto"/>
        <w:left w:val="none" w:sz="0" w:space="0" w:color="auto"/>
        <w:bottom w:val="none" w:sz="0" w:space="0" w:color="auto"/>
        <w:right w:val="none" w:sz="0" w:space="0" w:color="auto"/>
      </w:divBdr>
    </w:div>
    <w:div w:id="11024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nado.cl/" TargetMode="External"/><Relationship Id="rId5" Type="http://schemas.openxmlformats.org/officeDocument/2006/relationships/settings" Target="settings.xml"/><Relationship Id="rId10" Type="http://schemas.openxmlformats.org/officeDocument/2006/relationships/hyperlink" Target="mailto:persosen@senado.cl" TargetMode="External"/><Relationship Id="rId4" Type="http://schemas.microsoft.com/office/2007/relationships/stylesWithEffects" Target="stylesWithEffects.xml"/><Relationship Id="rId9" Type="http://schemas.openxmlformats.org/officeDocument/2006/relationships/hyperlink" Target="https://www.sen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D4DD-772A-4057-B4CC-8BACC9DC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1870</Words>
  <Characters>10287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CBECERRA</dc:creator>
  <cp:lastModifiedBy>FVALDIVIA</cp:lastModifiedBy>
  <cp:revision>4</cp:revision>
  <cp:lastPrinted>2019-10-07T19:30:00Z</cp:lastPrinted>
  <dcterms:created xsi:type="dcterms:W3CDTF">2019-10-29T16:41:00Z</dcterms:created>
  <dcterms:modified xsi:type="dcterms:W3CDTF">2019-10-29T16:44:00Z</dcterms:modified>
</cp:coreProperties>
</file>