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C9" w:rsidRPr="00C9226F" w:rsidRDefault="00557AC9" w:rsidP="00C9226F">
      <w:pPr>
        <w:pStyle w:val="NormalWeb"/>
        <w:shd w:val="clear" w:color="auto" w:fill="FFFFFF"/>
        <w:spacing w:before="96" w:beforeAutospacing="0" w:after="120" w:afterAutospacing="0" w:line="190" w:lineRule="atLeast"/>
        <w:jc w:val="center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>Jerome C. Glenn</w:t>
      </w:r>
    </w:p>
    <w:p w:rsidR="00557AC9" w:rsidRDefault="00557AC9" w:rsidP="00C9226F">
      <w:pPr>
        <w:pStyle w:val="NormalWeb"/>
        <w:shd w:val="clear" w:color="auto" w:fill="FFFFFF"/>
        <w:spacing w:before="96" w:beforeAutospacing="0" w:after="120" w:afterAutospacing="0" w:line="190" w:lineRule="atLeast"/>
        <w:jc w:val="center"/>
        <w:rPr>
          <w:rFonts w:ascii="Arial" w:hAnsi="Arial" w:cs="Arial"/>
          <w:b/>
          <w:bCs/>
          <w:color w:val="000000"/>
          <w:sz w:val="13"/>
          <w:lang w:val="en-US"/>
        </w:rPr>
      </w:pPr>
      <w:r w:rsidRPr="00AD2C3D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www.millennium-project.org/millennium/resume/Jerry.jpg" style="width:120pt;height:131pt;visibility:visible">
            <v:imagedata r:id="rId4" o:title=""/>
            <v:textbox style="mso-rotate-with-shape:t"/>
          </v:shape>
        </w:pict>
      </w:r>
    </w:p>
    <w:p w:rsidR="00557AC9" w:rsidRDefault="00557AC9" w:rsidP="00C9226F">
      <w:pPr>
        <w:shd w:val="clear" w:color="auto" w:fill="F9F9F9"/>
        <w:spacing w:line="150" w:lineRule="atLeast"/>
        <w:jc w:val="center"/>
        <w:outlineLvl w:val="2"/>
        <w:rPr>
          <w:rFonts w:ascii="Times New Roman" w:hAnsi="Times New Roman"/>
          <w:color w:val="000000"/>
          <w:sz w:val="27"/>
          <w:lang w:eastAsia="es-CL"/>
        </w:rPr>
      </w:pPr>
      <w:r>
        <w:rPr>
          <w:rFonts w:ascii="Arial" w:hAnsi="Arial" w:cs="Arial"/>
          <w:b/>
          <w:bCs/>
          <w:color w:val="000000"/>
          <w:sz w:val="13"/>
          <w:lang w:eastAsia="es-CL"/>
        </w:rPr>
        <w:t xml:space="preserve">Jerome C. Glenn </w:t>
      </w:r>
      <w:r w:rsidRPr="00376531">
        <w:rPr>
          <w:rFonts w:ascii="Arial" w:hAnsi="Arial" w:cs="Arial"/>
          <w:b/>
          <w:bCs/>
          <w:color w:val="000000"/>
          <w:sz w:val="13"/>
          <w:lang w:eastAsia="es-CL"/>
        </w:rPr>
        <w:t xml:space="preserve">/ </w:t>
      </w:r>
      <w:hyperlink r:id="rId5" w:history="1">
        <w:r w:rsidRPr="00376531">
          <w:rPr>
            <w:rStyle w:val="Hyperlink"/>
            <w:sz w:val="13"/>
            <w:shd w:val="clear" w:color="auto" w:fill="FFFFFF"/>
          </w:rPr>
          <w:t>jglenn@igc.org</w:t>
        </w:r>
      </w:hyperlink>
      <w:r w:rsidRPr="00376531">
        <w:rPr>
          <w:color w:val="000000"/>
          <w:sz w:val="13"/>
        </w:rPr>
        <w:t xml:space="preserve"> / </w:t>
      </w:r>
      <w:hyperlink w:history="1">
        <w:r w:rsidRPr="00376531">
          <w:rPr>
            <w:rStyle w:val="Hyperlink"/>
            <w:sz w:val="13"/>
            <w:shd w:val="clear" w:color="auto" w:fill="FFFFFF"/>
          </w:rPr>
          <w:t>www.stateofthefuture.org</w:t>
        </w:r>
      </w:hyperlink>
    </w:p>
    <w:p w:rsidR="00557AC9" w:rsidRPr="00376531" w:rsidRDefault="00557AC9" w:rsidP="00C9226F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</w:pPr>
      <w:r w:rsidRPr="00C9226F">
        <w:rPr>
          <w:rFonts w:ascii="Calibri" w:hAnsi="Calibri" w:cs="Calibri"/>
          <w:color w:val="000000"/>
          <w:sz w:val="22"/>
        </w:rPr>
        <w:t>Es licenciado en filosofía por la American University y tien</w:t>
      </w:r>
      <w:r>
        <w:rPr>
          <w:rFonts w:ascii="Calibri" w:hAnsi="Calibri" w:cs="Calibri"/>
          <w:color w:val="000000"/>
          <w:sz w:val="22"/>
        </w:rPr>
        <w:t>e</w:t>
      </w:r>
      <w:r w:rsidRPr="00C9226F">
        <w:rPr>
          <w:rFonts w:ascii="Calibri" w:hAnsi="Calibri" w:cs="Calibri"/>
          <w:color w:val="000000"/>
          <w:sz w:val="22"/>
        </w:rPr>
        <w:t xml:space="preserve"> un Master en Educaci</w:t>
      </w:r>
      <w:r>
        <w:rPr>
          <w:rFonts w:ascii="Calibri" w:hAnsi="Calibri" w:cs="Calibri"/>
          <w:color w:val="000000"/>
          <w:sz w:val="22"/>
        </w:rPr>
        <w:t xml:space="preserve">ón Científica enfocada en Curriculum Futurístico por la </w:t>
      </w:r>
      <w:r w:rsidRPr="00376531">
        <w:rPr>
          <w:rFonts w:ascii="Calibri" w:hAnsi="Calibri" w:cs="Calibri"/>
          <w:color w:val="000000"/>
          <w:sz w:val="22"/>
        </w:rPr>
        <w:t xml:space="preserve">Antioch University </w:t>
      </w:r>
      <w:r>
        <w:rPr>
          <w:rFonts w:ascii="Calibri" w:hAnsi="Calibri" w:cs="Calibri"/>
          <w:color w:val="000000"/>
          <w:sz w:val="22"/>
        </w:rPr>
        <w:t xml:space="preserve">of </w:t>
      </w:r>
      <w:r w:rsidRPr="00376531">
        <w:rPr>
          <w:rFonts w:ascii="Calibri" w:hAnsi="Calibri" w:cs="Calibri"/>
          <w:color w:val="000000"/>
          <w:sz w:val="22"/>
        </w:rPr>
        <w:t>New England</w:t>
      </w:r>
      <w:r>
        <w:rPr>
          <w:rFonts w:ascii="Calibri" w:hAnsi="Calibri" w:cs="Calibri"/>
          <w:color w:val="000000"/>
          <w:sz w:val="22"/>
        </w:rPr>
        <w:t>. Es candidato a Doctor en Estudios Generales del Futuro en la Universidad de Massachusetts y tiene dos Doctorados Honoris Causa en universidades americanas.</w:t>
      </w:r>
    </w:p>
    <w:p w:rsidR="00557AC9" w:rsidRDefault="00557AC9" w:rsidP="00C9226F">
      <w:pPr>
        <w:pStyle w:val="NormalWeb"/>
        <w:shd w:val="clear" w:color="auto" w:fill="FFFFFF"/>
        <w:spacing w:before="96" w:beforeAutospacing="0" w:after="120" w:afterAutospacing="0" w:line="190" w:lineRule="atLeast"/>
        <w:rPr>
          <w:rFonts w:ascii="Calibri" w:hAnsi="Calibri" w:cs="Calibri"/>
          <w:color w:val="000000"/>
          <w:sz w:val="22"/>
        </w:rPr>
      </w:pPr>
      <w:r w:rsidRPr="00376531">
        <w:rPr>
          <w:rFonts w:ascii="Calibri" w:hAnsi="Calibri" w:cs="Calibri"/>
          <w:color w:val="000000"/>
          <w:sz w:val="22"/>
        </w:rPr>
        <w:t>Glen</w:t>
      </w:r>
      <w:r>
        <w:rPr>
          <w:rFonts w:ascii="Calibri" w:hAnsi="Calibri" w:cs="Calibri"/>
          <w:color w:val="000000"/>
          <w:sz w:val="22"/>
        </w:rPr>
        <w:t>n es co fundador y D</w:t>
      </w:r>
      <w:r w:rsidRPr="00376531">
        <w:rPr>
          <w:rFonts w:ascii="Calibri" w:hAnsi="Calibri" w:cs="Calibri"/>
          <w:color w:val="000000"/>
          <w:sz w:val="22"/>
        </w:rPr>
        <w:t>irector del Proyecto Milenio</w:t>
      </w:r>
      <w:r>
        <w:rPr>
          <w:rFonts w:ascii="Calibri" w:hAnsi="Calibri" w:cs="Calibri"/>
          <w:color w:val="000000"/>
          <w:sz w:val="22"/>
        </w:rPr>
        <w:t xml:space="preserve"> </w:t>
      </w:r>
      <w:hyperlink r:id="rId6" w:history="1">
        <w:r w:rsidRPr="001B78FC">
          <w:rPr>
            <w:rStyle w:val="Hyperlink"/>
            <w:rFonts w:ascii="Calibri" w:hAnsi="Calibri" w:cs="Calibri"/>
            <w:sz w:val="22"/>
          </w:rPr>
          <w:t>http://www.millennium-project.org</w:t>
        </w:r>
      </w:hyperlink>
      <w:r w:rsidRPr="00376531">
        <w:rPr>
          <w:rFonts w:ascii="Calibri" w:hAnsi="Calibri" w:cs="Calibri"/>
          <w:color w:val="000000"/>
          <w:sz w:val="22"/>
        </w:rPr>
        <w:t>, un think tank con 40 nodos alrededor del mundo</w:t>
      </w:r>
      <w:r>
        <w:rPr>
          <w:rFonts w:ascii="Calibri" w:hAnsi="Calibri" w:cs="Calibri"/>
          <w:color w:val="000000"/>
          <w:sz w:val="22"/>
        </w:rPr>
        <w:t xml:space="preserve"> dedicados a estimular el conocimiento en temáticas del futuro y ponerlo a disposición para una mejor toma de decisiones.</w:t>
      </w:r>
      <w:r w:rsidRPr="00376531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Como Director del Proyecto Milenio, Glenn es el co responsable del reporte anual de la organización denominado “State of the Future”</w:t>
      </w:r>
      <w:r w:rsidRPr="00376531">
        <w:rPr>
          <w:color w:val="000000"/>
          <w:sz w:val="13"/>
        </w:rPr>
        <w:t xml:space="preserve"> </w:t>
      </w:r>
      <w:hyperlink w:history="1">
        <w:r w:rsidRPr="00C116C7">
          <w:rPr>
            <w:rStyle w:val="Hyperlink"/>
            <w:rFonts w:ascii="Calibri" w:hAnsi="Calibri" w:cs="Calibri"/>
            <w:sz w:val="22"/>
            <w:shd w:val="clear" w:color="auto" w:fill="FFFFFF"/>
          </w:rPr>
          <w:t>www.stateofthefuture.org</w:t>
        </w:r>
      </w:hyperlink>
      <w:r>
        <w:rPr>
          <w:rFonts w:ascii="Calibri" w:hAnsi="Calibri" w:cs="Calibri"/>
          <w:color w:val="000000"/>
          <w:sz w:val="22"/>
        </w:rPr>
        <w:t xml:space="preserve"> desde 1997 hasta hoy y editor de </w:t>
      </w:r>
      <w:hyperlink r:id="rId7" w:history="1">
        <w:r w:rsidRPr="00C116C7">
          <w:rPr>
            <w:rStyle w:val="Hyperlink"/>
            <w:rFonts w:ascii="Calibri" w:hAnsi="Calibri" w:cs="Calibri"/>
            <w:sz w:val="22"/>
          </w:rPr>
          <w:t>Futures Research Methodology</w:t>
        </w:r>
      </w:hyperlink>
      <w:r w:rsidRPr="00C116C7">
        <w:rPr>
          <w:rStyle w:val="apple-converted-space"/>
          <w:rFonts w:ascii="Calibri" w:hAnsi="Calibri" w:cs="Calibri"/>
          <w:color w:val="000000"/>
          <w:sz w:val="22"/>
        </w:rPr>
        <w:t> </w:t>
      </w:r>
      <w:r>
        <w:rPr>
          <w:rFonts w:ascii="Calibri" w:hAnsi="Calibri" w:cs="Calibri"/>
          <w:color w:val="000000"/>
          <w:sz w:val="22"/>
        </w:rPr>
        <w:t xml:space="preserve"> 1.0 hasta 3.0. </w:t>
      </w:r>
    </w:p>
    <w:p w:rsidR="00557AC9" w:rsidRPr="001B78FC" w:rsidRDefault="00557AC9" w:rsidP="001B78FC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Inventó las “Ruedas del Futuro”, una técnica de evaluación del futuro; el Desarrollo del Curriculum del Futuro y conceptos tales como “tecnología consciente”, “transinstituciones”, “tele-naciones”, “seguridad medioambiental”, “gestión comprensiva”, “conocimiento y aprendizaje  oportuno”, “guerra informática”, entre otros y acuñó el término “futuring” en 1973. Fue representante de Washington DC en la Universidad de las Naciones Unidas como Director Ejecutivo del Ame</w:t>
      </w:r>
      <w:r w:rsidRPr="001B78FC">
        <w:rPr>
          <w:rFonts w:ascii="Calibri" w:hAnsi="Calibri" w:cs="Calibri"/>
          <w:color w:val="000000"/>
          <w:sz w:val="22"/>
        </w:rPr>
        <w:t>rican Council for the UNU 1988-2007.</w:t>
      </w:r>
    </w:p>
    <w:p w:rsidR="00557AC9" w:rsidRDefault="00557AC9" w:rsidP="00C9226F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</w:pPr>
      <w:r w:rsidRPr="00054C46">
        <w:rPr>
          <w:rFonts w:ascii="Calibri" w:hAnsi="Calibri" w:cs="Calibri"/>
          <w:color w:val="000000"/>
          <w:sz w:val="22"/>
        </w:rPr>
        <w:t>Tiene una experiencia de más de 35 años asesorando a gobiernos, organizaciones internacionales e industrias en</w:t>
      </w:r>
      <w:r>
        <w:rPr>
          <w:rFonts w:ascii="Calibri" w:hAnsi="Calibri" w:cs="Calibri"/>
          <w:color w:val="000000"/>
          <w:sz w:val="22"/>
        </w:rPr>
        <w:t xml:space="preserve"> sus políticas de futuro en materias relacionadas con Ciencia y Tecnología, Seguridad Medioambiental, Economía, Educación, Defensa, Investigación del Futuro, Telecomunicaciones, entre otras. </w:t>
      </w:r>
      <w:r w:rsidRPr="00054C46">
        <w:rPr>
          <w:rFonts w:ascii="Calibri" w:hAnsi="Calibri" w:cs="Calibri"/>
          <w:color w:val="000000"/>
          <w:sz w:val="22"/>
        </w:rPr>
        <w:t xml:space="preserve">Ha realizado conferencias para más de 300 </w:t>
      </w:r>
      <w:r>
        <w:rPr>
          <w:rFonts w:ascii="Calibri" w:hAnsi="Calibri" w:cs="Calibri"/>
          <w:color w:val="000000"/>
          <w:sz w:val="22"/>
        </w:rPr>
        <w:t>reparticiones gubernamentales, en u</w:t>
      </w:r>
      <w:r w:rsidRPr="00054C46">
        <w:rPr>
          <w:rFonts w:ascii="Calibri" w:hAnsi="Calibri" w:cs="Calibri"/>
          <w:color w:val="000000"/>
          <w:sz w:val="22"/>
        </w:rPr>
        <w:t xml:space="preserve">niversidades, </w:t>
      </w:r>
      <w:r>
        <w:rPr>
          <w:rFonts w:ascii="Calibri" w:hAnsi="Calibri" w:cs="Calibri"/>
          <w:color w:val="000000"/>
          <w:sz w:val="22"/>
        </w:rPr>
        <w:t>o</w:t>
      </w:r>
      <w:r w:rsidRPr="00054C46">
        <w:rPr>
          <w:rFonts w:ascii="Calibri" w:hAnsi="Calibri" w:cs="Calibri"/>
          <w:color w:val="000000"/>
          <w:sz w:val="22"/>
        </w:rPr>
        <w:t>rgani</w:t>
      </w:r>
      <w:r>
        <w:rPr>
          <w:rFonts w:ascii="Calibri" w:hAnsi="Calibri" w:cs="Calibri"/>
          <w:color w:val="000000"/>
          <w:sz w:val="22"/>
        </w:rPr>
        <w:t>zaciones n</w:t>
      </w:r>
      <w:r w:rsidRPr="00054C46">
        <w:rPr>
          <w:rFonts w:ascii="Calibri" w:hAnsi="Calibri" w:cs="Calibri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g</w:t>
      </w:r>
      <w:r w:rsidRPr="00054C46">
        <w:rPr>
          <w:rFonts w:ascii="Calibri" w:hAnsi="Calibri" w:cs="Calibri"/>
          <w:color w:val="000000"/>
          <w:sz w:val="22"/>
        </w:rPr>
        <w:t>ubernamentales</w:t>
      </w:r>
      <w:r>
        <w:rPr>
          <w:rFonts w:ascii="Calibri" w:hAnsi="Calibri" w:cs="Calibri"/>
          <w:color w:val="000000"/>
          <w:sz w:val="22"/>
        </w:rPr>
        <w:t>, agencias de Naciones Unidas y otras corporaciones alrededor del mundo sobre una gran variedad de temas relacionados con el futuro.</w:t>
      </w:r>
    </w:p>
    <w:p w:rsidR="00557AC9" w:rsidRPr="00054C46" w:rsidRDefault="00557AC9" w:rsidP="00C9226F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Sus investigaciones más recientes están orientadas a temas como: elementos del futuro en la próxima economía global; inteligencia colectiva en la energía global; Unidades Nacionales de Estrategias de Futuro; educación futura y potencialidades de aprendizaje para 2030; escenarios de energía global para 2020; Ética del Futuro; escenarios de ciencia y tecnología para 2025; escenarios de paz en el Medio Oriente y prioridades militares y de I+D para reducir los impactos de la nanotecnología en la salud y el medioambiente.</w:t>
      </w:r>
    </w:p>
    <w:p w:rsidR="00557AC9" w:rsidRDefault="00557AC9" w:rsidP="00C9226F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</w:pPr>
      <w:r w:rsidRPr="00B25364">
        <w:rPr>
          <w:rFonts w:ascii="Calibri" w:hAnsi="Calibri" w:cs="Calibri"/>
          <w:color w:val="000000"/>
          <w:sz w:val="22"/>
        </w:rPr>
        <w:t>Glenn fue Subdirector de la Asociaci</w:t>
      </w:r>
      <w:r>
        <w:rPr>
          <w:rFonts w:ascii="Calibri" w:hAnsi="Calibri" w:cs="Calibri"/>
          <w:color w:val="000000"/>
          <w:sz w:val="22"/>
        </w:rPr>
        <w:t xml:space="preserve">ón Internacional para la Productividad, institución dedicada a desarrollar estrategias nacionales para la planificación estratégica, diseño institucional y evaluación de desempeño económico en África, Medio Oriente, Asia y América Latina. En 1983 creó CARINET, red computacional líder en países en vías de desarrollo posteriormente adquirida por CGNet. </w:t>
      </w:r>
    </w:p>
    <w:p w:rsidR="00557AC9" w:rsidRDefault="00557AC9" w:rsidP="00C9226F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color w:val="000000"/>
          <w:sz w:val="22"/>
        </w:rPr>
        <w:t xml:space="preserve">Es autor de más de un centenar de artículos relacionados con el futuro en las más importantes revistas científicas y de divulgación general de Estados Unidos. </w:t>
      </w:r>
      <w:r w:rsidRPr="001B78FC">
        <w:rPr>
          <w:rFonts w:ascii="Calibri" w:hAnsi="Calibri" w:cs="Calibri"/>
          <w:color w:val="000000"/>
          <w:sz w:val="22"/>
          <w:lang w:val="en-US"/>
        </w:rPr>
        <w:t>A su vez e</w:t>
      </w:r>
      <w:r w:rsidRPr="00C116C7">
        <w:rPr>
          <w:rFonts w:ascii="Calibri" w:hAnsi="Calibri" w:cs="Calibri"/>
          <w:color w:val="000000"/>
          <w:sz w:val="22"/>
          <w:lang w:val="en-US"/>
        </w:rPr>
        <w:t xml:space="preserve">s </w:t>
      </w:r>
      <w:r>
        <w:rPr>
          <w:rFonts w:ascii="Calibri" w:hAnsi="Calibri" w:cs="Calibri"/>
          <w:color w:val="000000"/>
          <w:sz w:val="22"/>
          <w:lang w:val="en-US"/>
        </w:rPr>
        <w:t>autor de</w:t>
      </w:r>
      <w:r w:rsidRPr="00C9226F">
        <w:rPr>
          <w:rStyle w:val="apple-converted-space"/>
          <w:rFonts w:ascii="Calibri" w:hAnsi="Calibri" w:cs="Calibri"/>
          <w:color w:val="000000"/>
          <w:sz w:val="22"/>
          <w:lang w:val="en-US"/>
        </w:rPr>
        <w:t> </w:t>
      </w:r>
      <w:r w:rsidRPr="00C9226F">
        <w:rPr>
          <w:rStyle w:val="Emphasis"/>
          <w:rFonts w:ascii="Calibri" w:hAnsi="Calibri" w:cs="Calibri"/>
          <w:color w:val="000000"/>
          <w:sz w:val="22"/>
          <w:lang w:val="en-US"/>
        </w:rPr>
        <w:t>Future Mind: Merging the Mystical and the Technological in the 21st Century</w:t>
      </w:r>
      <w:r w:rsidRPr="00C9226F">
        <w:rPr>
          <w:rStyle w:val="apple-converted-space"/>
          <w:rFonts w:ascii="Calibri" w:hAnsi="Calibri" w:cs="Calibri"/>
          <w:color w:val="000000"/>
          <w:sz w:val="22"/>
          <w:lang w:val="en-US"/>
        </w:rPr>
        <w:t> </w:t>
      </w:r>
      <w:r w:rsidRPr="00C9226F">
        <w:rPr>
          <w:rFonts w:ascii="Calibri" w:hAnsi="Calibri" w:cs="Calibri"/>
          <w:color w:val="000000"/>
          <w:sz w:val="22"/>
          <w:lang w:val="en-US"/>
        </w:rPr>
        <w:t>(1989 &amp; 1994),</w:t>
      </w:r>
      <w:r w:rsidRPr="00C9226F">
        <w:rPr>
          <w:rStyle w:val="apple-converted-space"/>
          <w:rFonts w:ascii="Calibri" w:hAnsi="Calibri" w:cs="Calibri"/>
          <w:color w:val="000000"/>
          <w:sz w:val="22"/>
          <w:lang w:val="en-US"/>
        </w:rPr>
        <w:t> </w:t>
      </w:r>
      <w:r w:rsidRPr="00C9226F">
        <w:rPr>
          <w:rStyle w:val="Emphasis"/>
          <w:rFonts w:ascii="Calibri" w:hAnsi="Calibri" w:cs="Calibri"/>
          <w:color w:val="000000"/>
          <w:sz w:val="22"/>
          <w:lang w:val="en-US"/>
        </w:rPr>
        <w:t>Linking the Future: Findhorn, Auroville, Arcosanti</w:t>
      </w:r>
      <w:r w:rsidRPr="00C9226F">
        <w:rPr>
          <w:rStyle w:val="apple-converted-space"/>
          <w:rFonts w:ascii="Calibri" w:hAnsi="Calibri" w:cs="Calibri"/>
          <w:i/>
          <w:iCs/>
          <w:color w:val="000000"/>
          <w:sz w:val="22"/>
          <w:lang w:val="en-US"/>
        </w:rPr>
        <w:t> </w:t>
      </w:r>
      <w:r w:rsidRPr="00C9226F">
        <w:rPr>
          <w:rFonts w:ascii="Calibri" w:hAnsi="Calibri" w:cs="Calibri"/>
          <w:color w:val="000000"/>
          <w:sz w:val="22"/>
          <w:lang w:val="en-US"/>
        </w:rPr>
        <w:t>(1979), and co-author of</w:t>
      </w:r>
      <w:r w:rsidRPr="00C9226F">
        <w:rPr>
          <w:rStyle w:val="apple-converted-space"/>
          <w:rFonts w:ascii="Calibri" w:hAnsi="Calibri" w:cs="Calibri"/>
          <w:color w:val="000000"/>
          <w:sz w:val="22"/>
          <w:lang w:val="en-US"/>
        </w:rPr>
        <w:t> </w:t>
      </w:r>
      <w:r w:rsidRPr="00C9226F">
        <w:rPr>
          <w:rStyle w:val="Emphasis"/>
          <w:rFonts w:ascii="Calibri" w:hAnsi="Calibri" w:cs="Calibri"/>
          <w:color w:val="000000"/>
          <w:sz w:val="22"/>
          <w:lang w:val="en-US"/>
        </w:rPr>
        <w:t>Space Trek: The Endless Migration</w:t>
      </w:r>
      <w:r w:rsidRPr="00C9226F">
        <w:rPr>
          <w:rStyle w:val="apple-converted-space"/>
          <w:rFonts w:ascii="Calibri" w:hAnsi="Calibri" w:cs="Calibri"/>
          <w:color w:val="000000"/>
          <w:sz w:val="22"/>
          <w:lang w:val="en-US"/>
        </w:rPr>
        <w:t> </w:t>
      </w:r>
      <w:r w:rsidRPr="00C9226F">
        <w:rPr>
          <w:rFonts w:ascii="Calibri" w:hAnsi="Calibri" w:cs="Calibri"/>
          <w:color w:val="000000"/>
          <w:sz w:val="22"/>
          <w:lang w:val="en-US"/>
        </w:rPr>
        <w:t>(1978 &amp; 1979).</w:t>
      </w:r>
    </w:p>
    <w:p w:rsidR="00557AC9" w:rsidRDefault="00557AC9" w:rsidP="00AD2C3D">
      <w:pPr>
        <w:jc w:val="left"/>
      </w:pPr>
      <w:r>
        <w:t>Jerome Glenn participará en el Macrotema</w:t>
      </w:r>
      <w:r w:rsidRPr="00AD2C3D">
        <w:t xml:space="preserve"> </w:t>
      </w:r>
      <w:r w:rsidRPr="00EC41B4">
        <w:t xml:space="preserve">Sociedad del conocimiento, ¿Un gobierno mundial para la tecnociencia? Junto a </w:t>
      </w:r>
      <w:r w:rsidRPr="00EC41B4">
        <w:rPr>
          <w:bCs/>
        </w:rPr>
        <w:t>Ivar Eckeland.</w:t>
      </w:r>
    </w:p>
    <w:p w:rsidR="00557AC9" w:rsidRPr="00227516" w:rsidRDefault="00557AC9" w:rsidP="00227516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</w:pPr>
    </w:p>
    <w:sectPr w:rsidR="00557AC9" w:rsidRPr="00227516" w:rsidSect="00180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6F"/>
    <w:rsid w:val="00054C46"/>
    <w:rsid w:val="0018082E"/>
    <w:rsid w:val="001B78FC"/>
    <w:rsid w:val="001C7E8F"/>
    <w:rsid w:val="00227516"/>
    <w:rsid w:val="003063E9"/>
    <w:rsid w:val="00317619"/>
    <w:rsid w:val="00376531"/>
    <w:rsid w:val="003B782D"/>
    <w:rsid w:val="00482AF5"/>
    <w:rsid w:val="004B6BFA"/>
    <w:rsid w:val="00557AC9"/>
    <w:rsid w:val="007D6F06"/>
    <w:rsid w:val="00812A59"/>
    <w:rsid w:val="00934343"/>
    <w:rsid w:val="00A60B5D"/>
    <w:rsid w:val="00AD2C3D"/>
    <w:rsid w:val="00B25364"/>
    <w:rsid w:val="00C116C7"/>
    <w:rsid w:val="00C9226F"/>
    <w:rsid w:val="00EC1630"/>
    <w:rsid w:val="00EC41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2E"/>
    <w:pPr>
      <w:spacing w:line="276" w:lineRule="auto"/>
      <w:jc w:val="both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922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DefaultParagraphFont"/>
    <w:uiPriority w:val="99"/>
    <w:rsid w:val="00C9226F"/>
    <w:rPr>
      <w:rFonts w:cs="Times New Roman"/>
    </w:rPr>
  </w:style>
  <w:style w:type="character" w:styleId="Hyperlink">
    <w:name w:val="Hyperlink"/>
    <w:basedOn w:val="DefaultParagraphFont"/>
    <w:uiPriority w:val="99"/>
    <w:rsid w:val="00C922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2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F"/>
    <w:rPr>
      <w:rFonts w:ascii="Tahoma" w:hAnsi="Tahoma" w:cs="Tahoma"/>
      <w:sz w:val="16"/>
    </w:rPr>
  </w:style>
  <w:style w:type="character" w:customStyle="1" w:styleId="apple-style-span">
    <w:name w:val="apple-style-span"/>
    <w:basedOn w:val="DefaultParagraphFont"/>
    <w:uiPriority w:val="99"/>
    <w:rsid w:val="00C9226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9226F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812A5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glenn@igc.org" TargetMode="External"/><Relationship Id="rId6" Type="http://schemas.openxmlformats.org/officeDocument/2006/relationships/hyperlink" Target="http://www.millennium-project.org/" TargetMode="External"/><Relationship Id="rId7" Type="http://schemas.openxmlformats.org/officeDocument/2006/relationships/hyperlink" Target="http://www.millennium-project.org/millennium/FRM-v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519</Words>
  <Characters>2962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cp:lastModifiedBy>Jose Grossi</cp:lastModifiedBy>
  <cp:revision>7</cp:revision>
  <dcterms:created xsi:type="dcterms:W3CDTF">2011-11-15T19:09:00Z</dcterms:created>
  <dcterms:modified xsi:type="dcterms:W3CDTF">2011-11-15T19:15:00Z</dcterms:modified>
</cp:coreProperties>
</file>