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2C04" w:rsidRPr="000425F7" w:rsidRDefault="004F6E2C" w:rsidP="00AF2C04">
      <w:pPr>
        <w:rPr>
          <w:rFonts w:ascii="Calibri" w:hAnsi="Calibri"/>
          <w:b/>
          <w:smallCaps/>
          <w:color w:val="587993"/>
          <w:sz w:val="22"/>
          <w:szCs w:val="22"/>
        </w:rPr>
      </w:pPr>
      <w:r>
        <w:rPr>
          <w:rFonts w:ascii="Calibri" w:hAnsi="Calibri"/>
          <w:b/>
          <w:smallCaps/>
          <w:noProof/>
          <w:color w:val="587993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-16510</wp:posOffset>
                </wp:positionV>
                <wp:extent cx="5699760" cy="1066800"/>
                <wp:effectExtent l="0" t="0" r="0" b="0"/>
                <wp:wrapNone/>
                <wp:docPr id="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0668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58799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2C04" w:rsidRPr="00AF2C04" w:rsidRDefault="00AF2C04" w:rsidP="00AF2C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</w:rPr>
                              <w:t xml:space="preserve">PROYECTO DE LEY </w:t>
                            </w:r>
                            <w:r w:rsidRPr="00AF2C04"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</w:rPr>
                              <w:t>QUE CREA EL MINISTERIO DE FAMILIA Y DESARROLLO SOCIAL Y MODIFICA EL CUERPO LEGAL QUE INDICA</w:t>
                            </w:r>
                          </w:p>
                          <w:p w:rsidR="00AF2C04" w:rsidRPr="00A86D62" w:rsidRDefault="00AF2C04" w:rsidP="00AF2C04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</w:p>
                          <w:p w:rsidR="00AF2C04" w:rsidRDefault="00AF2C04" w:rsidP="00AF2C04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</w:rPr>
                              <w:t>BOLETÍN N°</w:t>
                            </w:r>
                            <w:r w:rsidRPr="00C6781F"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</w:rPr>
                              <w:t>.</w:t>
                            </w:r>
                            <w:r w:rsidRPr="00C6781F">
                              <w:rPr>
                                <w:rFonts w:ascii="Calibri" w:hAnsi="Calibri"/>
                                <w:b/>
                                <w:color w:val="365F91"/>
                                <w:sz w:val="28"/>
                                <w:szCs w:val="28"/>
                              </w:rPr>
                              <w:t>951-31</w:t>
                            </w:r>
                          </w:p>
                          <w:p w:rsidR="00AF2C04" w:rsidRPr="00D0776F" w:rsidRDefault="00AF2C04" w:rsidP="00AF2C04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Cs/>
                                <w:smallCaps/>
                                <w:color w:val="587993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9.3pt;margin-top:-1.3pt;width:448.8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" filled="f" strokecolor="#587993" strokeweight="1.5pt">
                <v:textbox>
                  <w:txbxContent>
                    <w:p w:rsidR="00AF2C04" w:rsidRPr="00AF2C04" w:rsidRDefault="00AF2C04" w:rsidP="00AF2C04">
                      <w:pPr>
                        <w:jc w:val="center"/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</w:rPr>
                        <w:t xml:space="preserve">PROYECTO DE LEY </w:t>
                      </w:r>
                      <w:r w:rsidRPr="00AF2C04"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</w:rPr>
                        <w:t>QUE CREA EL MINISTERIO DE FAMILIA Y DESARROLLO SOCIAL Y MODIFICA EL CUERPO LEGAL QUE INDICA</w:t>
                      </w:r>
                    </w:p>
                    <w:p w:rsidR="00AF2C04" w:rsidRPr="00A86D62" w:rsidRDefault="00AF2C04" w:rsidP="00AF2C04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</w:rPr>
                      </w:pPr>
                    </w:p>
                    <w:p w:rsidR="00AF2C04" w:rsidRDefault="00AF2C04" w:rsidP="00AF2C04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</w:rPr>
                        <w:t>BOLETÍN N°</w:t>
                      </w:r>
                      <w:r w:rsidRPr="00C6781F"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</w:rPr>
                        <w:t>.</w:t>
                      </w:r>
                      <w:r w:rsidRPr="00C6781F">
                        <w:rPr>
                          <w:rFonts w:ascii="Calibri" w:hAnsi="Calibri"/>
                          <w:b/>
                          <w:color w:val="365F91"/>
                          <w:sz w:val="28"/>
                          <w:szCs w:val="28"/>
                        </w:rPr>
                        <w:t>951-31</w:t>
                      </w:r>
                    </w:p>
                    <w:p w:rsidR="00AF2C04" w:rsidRPr="00D0776F" w:rsidRDefault="00AF2C04" w:rsidP="00AF2C04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Cs/>
                          <w:smallCaps/>
                          <w:color w:val="587993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2C04" w:rsidRPr="000425F7" w:rsidRDefault="00AF2C04" w:rsidP="00AF2C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12" w:lineRule="auto"/>
        <w:jc w:val="center"/>
        <w:rPr>
          <w:rFonts w:ascii="Calibri" w:hAnsi="Calibri"/>
          <w:b/>
          <w:smallCaps/>
          <w:color w:val="587993"/>
          <w:sz w:val="22"/>
          <w:szCs w:val="22"/>
        </w:rPr>
      </w:pPr>
    </w:p>
    <w:p w:rsidR="00AF2C04" w:rsidRDefault="00AF2C04" w:rsidP="00AF2C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12" w:lineRule="auto"/>
        <w:rPr>
          <w:rFonts w:ascii="Calibri" w:hAnsi="Calibri"/>
          <w:sz w:val="22"/>
          <w:szCs w:val="22"/>
        </w:rPr>
      </w:pPr>
    </w:p>
    <w:p w:rsidR="00AF2C04" w:rsidRDefault="00AF2C04" w:rsidP="00AF2C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12" w:lineRule="auto"/>
        <w:rPr>
          <w:rFonts w:ascii="Calibri" w:hAnsi="Calibri"/>
          <w:sz w:val="22"/>
          <w:szCs w:val="22"/>
        </w:rPr>
      </w:pPr>
    </w:p>
    <w:p w:rsidR="00AF2C04" w:rsidRDefault="00AF2C04" w:rsidP="00AF2C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12" w:lineRule="auto"/>
        <w:rPr>
          <w:rFonts w:ascii="Calibri" w:hAnsi="Calibri"/>
          <w:sz w:val="22"/>
          <w:szCs w:val="22"/>
        </w:rPr>
      </w:pPr>
    </w:p>
    <w:p w:rsidR="00AF2C04" w:rsidRDefault="00AF2C04" w:rsidP="00AF2C0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12" w:lineRule="auto"/>
        <w:rPr>
          <w:rFonts w:ascii="Calibri" w:hAnsi="Calibri"/>
          <w:sz w:val="22"/>
          <w:szCs w:val="22"/>
        </w:rPr>
      </w:pPr>
    </w:p>
    <w:p w:rsidR="00AF2C04" w:rsidRPr="0097114E" w:rsidRDefault="00AF2C04" w:rsidP="00AF2C04">
      <w:pPr>
        <w:numPr>
          <w:ilvl w:val="0"/>
          <w:numId w:val="1"/>
        </w:numPr>
        <w:shd w:val="clear" w:color="auto" w:fill="FFFFFF"/>
        <w:spacing w:before="240" w:line="360" w:lineRule="auto"/>
        <w:ind w:right="105"/>
        <w:jc w:val="both"/>
        <w:rPr>
          <w:rFonts w:asciiTheme="minorHAnsi" w:eastAsia="Courier New" w:hAnsiTheme="minorHAnsi" w:cstheme="minorHAnsi"/>
        </w:rPr>
      </w:pPr>
      <w:r w:rsidRPr="0097114E">
        <w:rPr>
          <w:rFonts w:asciiTheme="minorHAnsi" w:hAnsiTheme="minorHAnsi" w:cstheme="minorHAnsi"/>
          <w:b/>
          <w:lang w:val="es-US"/>
        </w:rPr>
        <w:t xml:space="preserve">CONTENIDO DEL PROYECTO DE LEY </w:t>
      </w:r>
    </w:p>
    <w:p w:rsidR="007B40F0" w:rsidRDefault="007B40F0" w:rsidP="00AF2C04">
      <w:pPr>
        <w:tabs>
          <w:tab w:val="left" w:pos="4905"/>
        </w:tabs>
        <w:spacing w:line="360" w:lineRule="auto"/>
        <w:ind w:left="45"/>
        <w:jc w:val="both"/>
        <w:rPr>
          <w:rFonts w:ascii="Calibri" w:hAnsi="Calibri" w:cs="Arial"/>
        </w:rPr>
      </w:pPr>
    </w:p>
    <w:p w:rsidR="00AF2C04" w:rsidRDefault="00AF2C04" w:rsidP="007B40F0">
      <w:pPr>
        <w:tabs>
          <w:tab w:val="left" w:pos="4905"/>
        </w:tabs>
        <w:spacing w:line="360" w:lineRule="auto"/>
        <w:ind w:left="45"/>
        <w:jc w:val="both"/>
        <w:rPr>
          <w:rFonts w:ascii="Calibri" w:hAnsi="Calibri" w:cs="Arial"/>
        </w:rPr>
      </w:pPr>
      <w:r w:rsidRPr="00157D3E">
        <w:rPr>
          <w:rFonts w:ascii="Calibri" w:hAnsi="Calibri" w:cs="Arial"/>
        </w:rPr>
        <w:t>El proyecto de ley cuenta con un solo artículo y quince numerales. Modifica la ley 20.035 que crea el Ministerio de Desarrollo Social, con el objeto de adecuar su estructura al nuevo Ministerio de Familia y Desarrollo Social.</w:t>
      </w:r>
    </w:p>
    <w:p w:rsidR="00137AB9" w:rsidRPr="00157D3E" w:rsidRDefault="00137AB9" w:rsidP="007B40F0">
      <w:pPr>
        <w:tabs>
          <w:tab w:val="left" w:pos="4905"/>
        </w:tabs>
        <w:spacing w:line="360" w:lineRule="auto"/>
        <w:ind w:left="45"/>
        <w:jc w:val="both"/>
        <w:rPr>
          <w:rFonts w:ascii="Calibri" w:hAnsi="Calibri" w:cs="Arial"/>
        </w:rPr>
      </w:pPr>
    </w:p>
    <w:p w:rsidR="00137AB9" w:rsidRPr="00157D3E" w:rsidRDefault="00AF2C04" w:rsidP="00AF2C04">
      <w:pPr>
        <w:tabs>
          <w:tab w:val="left" w:pos="4905"/>
        </w:tabs>
        <w:spacing w:line="360" w:lineRule="auto"/>
        <w:ind w:left="45"/>
        <w:jc w:val="both"/>
        <w:rPr>
          <w:rFonts w:ascii="Calibri" w:hAnsi="Calibri" w:cs="Arial"/>
        </w:rPr>
      </w:pPr>
      <w:r w:rsidRPr="00157D3E">
        <w:rPr>
          <w:rFonts w:ascii="Calibri" w:hAnsi="Calibri" w:cs="Arial"/>
        </w:rPr>
        <w:t>Tiene como principales medidas a adoptar:</w:t>
      </w:r>
    </w:p>
    <w:p w:rsidR="00AF2C04" w:rsidRDefault="00AF2C04" w:rsidP="00AF2C04">
      <w:pPr>
        <w:pStyle w:val="Prrafodelista"/>
        <w:numPr>
          <w:ilvl w:val="0"/>
          <w:numId w:val="6"/>
        </w:numPr>
        <w:tabs>
          <w:tab w:val="left" w:pos="4905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Incorporar a la F</w:t>
      </w:r>
      <w:r w:rsidRPr="00157D3E">
        <w:rPr>
          <w:rFonts w:ascii="Calibri" w:hAnsi="Calibri" w:cs="Arial"/>
        </w:rPr>
        <w:t>amilia</w:t>
      </w:r>
      <w:r>
        <w:rPr>
          <w:rFonts w:ascii="Calibri" w:hAnsi="Calibri" w:cs="Arial"/>
        </w:rPr>
        <w:t xml:space="preserve"> dentro de la población objetiva de la ley.</w:t>
      </w:r>
    </w:p>
    <w:p w:rsidR="00AF2C04" w:rsidRDefault="00AF2C04" w:rsidP="00AF2C04">
      <w:pPr>
        <w:pStyle w:val="Prrafodelista"/>
        <w:numPr>
          <w:ilvl w:val="0"/>
          <w:numId w:val="6"/>
        </w:numPr>
        <w:tabs>
          <w:tab w:val="left" w:pos="4905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Incorporar a personas en riesgo de vulnerabilidad dentro de los sujetos de atención del Ministerio.</w:t>
      </w:r>
    </w:p>
    <w:p w:rsidR="00AF2C04" w:rsidRDefault="00AF2C04" w:rsidP="00AF2C04">
      <w:pPr>
        <w:pStyle w:val="Prrafodelista"/>
        <w:numPr>
          <w:ilvl w:val="0"/>
          <w:numId w:val="6"/>
        </w:numPr>
        <w:tabs>
          <w:tab w:val="left" w:pos="4905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Plasmar el “enfoque familiar” en la coordinación de políticas, planes y programas sociales.</w:t>
      </w:r>
    </w:p>
    <w:p w:rsidR="00AF2C04" w:rsidRDefault="00AF2C04" w:rsidP="00AF2C04">
      <w:pPr>
        <w:pStyle w:val="Prrafodelista"/>
        <w:numPr>
          <w:ilvl w:val="0"/>
          <w:numId w:val="6"/>
        </w:numPr>
        <w:tabs>
          <w:tab w:val="left" w:pos="4905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Disponer el acceso a la información de la oferta programática.</w:t>
      </w:r>
    </w:p>
    <w:p w:rsidR="00AF2C04" w:rsidRDefault="00AF2C04" w:rsidP="00AF2C04">
      <w:pPr>
        <w:pStyle w:val="Prrafodelista"/>
        <w:numPr>
          <w:ilvl w:val="0"/>
          <w:numId w:val="6"/>
        </w:numPr>
        <w:tabs>
          <w:tab w:val="left" w:pos="4905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Definir para efectos de esta ley el concepto de “Familia”.</w:t>
      </w:r>
    </w:p>
    <w:p w:rsidR="00AF2C04" w:rsidRDefault="00AF2C04" w:rsidP="00AF2C04">
      <w:pPr>
        <w:pStyle w:val="Prrafodelista"/>
        <w:numPr>
          <w:ilvl w:val="0"/>
          <w:numId w:val="6"/>
        </w:numPr>
        <w:tabs>
          <w:tab w:val="left" w:pos="4905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Orientar las funciones del nuevo Ministerio de Familia y Desarrollo Social a la Familia.</w:t>
      </w:r>
    </w:p>
    <w:p w:rsidR="00AF2C04" w:rsidRDefault="00AF2C04" w:rsidP="00AF2C04">
      <w:pPr>
        <w:pStyle w:val="Prrafodelista"/>
        <w:numPr>
          <w:ilvl w:val="0"/>
          <w:numId w:val="6"/>
        </w:numPr>
        <w:tabs>
          <w:tab w:val="left" w:pos="4905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Agregar nuevas atribuciones al Ministerio de Familia y Desarrollo Social</w:t>
      </w:r>
    </w:p>
    <w:p w:rsidR="00AF2C04" w:rsidRDefault="00AF2C04" w:rsidP="00AF2C04">
      <w:pPr>
        <w:pStyle w:val="Prrafodelista"/>
        <w:numPr>
          <w:ilvl w:val="0"/>
          <w:numId w:val="6"/>
        </w:numPr>
        <w:tabs>
          <w:tab w:val="left" w:pos="4905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Fortalecer el rol del Sistema Intersectorial de Protección Social.</w:t>
      </w:r>
    </w:p>
    <w:p w:rsidR="00AF2C04" w:rsidRDefault="00AF2C04" w:rsidP="00AF2C04">
      <w:pPr>
        <w:pStyle w:val="Prrafodelista"/>
        <w:numPr>
          <w:ilvl w:val="0"/>
          <w:numId w:val="6"/>
        </w:numPr>
        <w:tabs>
          <w:tab w:val="left" w:pos="4905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Considerar el enfoque familiar en las funciones del Comité Interministerial de Desarrollo Social.</w:t>
      </w:r>
    </w:p>
    <w:p w:rsidR="00AF2C04" w:rsidRDefault="00AF2C04" w:rsidP="00AF2C04">
      <w:pPr>
        <w:pStyle w:val="Prrafodelista"/>
        <w:numPr>
          <w:ilvl w:val="0"/>
          <w:numId w:val="6"/>
        </w:numPr>
        <w:tabs>
          <w:tab w:val="left" w:pos="4905"/>
        </w:tabs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Facultar al Ministro de Familia y Desarrollo Social para constituirse Presidente de la Fundación de las Familias. </w:t>
      </w:r>
    </w:p>
    <w:p w:rsidR="00120CC8" w:rsidRPr="00157D3E" w:rsidRDefault="00120CC8" w:rsidP="00120CC8">
      <w:pPr>
        <w:pStyle w:val="Prrafodelista"/>
        <w:tabs>
          <w:tab w:val="left" w:pos="4905"/>
        </w:tabs>
        <w:spacing w:line="360" w:lineRule="auto"/>
        <w:ind w:left="405"/>
        <w:jc w:val="both"/>
        <w:rPr>
          <w:rFonts w:ascii="Calibri" w:hAnsi="Calibri" w:cs="Arial"/>
        </w:rPr>
      </w:pPr>
    </w:p>
    <w:p w:rsidR="00AF2C04" w:rsidRDefault="00AF2C04" w:rsidP="00AF2C04">
      <w:pPr>
        <w:tabs>
          <w:tab w:val="left" w:pos="4905"/>
        </w:tabs>
        <w:spacing w:line="360" w:lineRule="auto"/>
        <w:ind w:left="45"/>
        <w:jc w:val="both"/>
        <w:rPr>
          <w:rFonts w:ascii="Calibri" w:hAnsi="Calibri" w:cs="Arial"/>
        </w:rPr>
      </w:pPr>
    </w:p>
    <w:p w:rsidR="00137AB9" w:rsidRPr="00647845" w:rsidRDefault="00AF2C04" w:rsidP="00AF2C04">
      <w:pPr>
        <w:pStyle w:val="Prrafodelista"/>
        <w:numPr>
          <w:ilvl w:val="0"/>
          <w:numId w:val="1"/>
        </w:numPr>
        <w:tabs>
          <w:tab w:val="left" w:pos="1134"/>
          <w:tab w:val="left" w:pos="1701"/>
        </w:tabs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lastRenderedPageBreak/>
        <w:t>O</w:t>
      </w:r>
      <w:r w:rsidRPr="000831F0">
        <w:rPr>
          <w:rFonts w:asciiTheme="minorHAnsi" w:hAnsiTheme="minorHAnsi" w:cstheme="minorHAnsi"/>
          <w:b/>
          <w:lang w:val="es-ES"/>
        </w:rPr>
        <w:t>BJETIVO DEL PROY</w:t>
      </w:r>
      <w:r>
        <w:rPr>
          <w:rFonts w:asciiTheme="minorHAnsi" w:hAnsiTheme="minorHAnsi" w:cstheme="minorHAnsi"/>
          <w:b/>
          <w:lang w:val="es-ES"/>
        </w:rPr>
        <w:t>ECTO</w:t>
      </w:r>
    </w:p>
    <w:p w:rsidR="00647845" w:rsidRDefault="00AF2C04" w:rsidP="00AF2C04">
      <w:pPr>
        <w:tabs>
          <w:tab w:val="left" w:pos="1134"/>
          <w:tab w:val="left" w:pos="1701"/>
        </w:tabs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AF2C04">
        <w:rPr>
          <w:rFonts w:asciiTheme="minorHAnsi" w:hAnsiTheme="minorHAnsi" w:cstheme="minorHAnsi"/>
          <w:lang w:val="es-ES"/>
        </w:rPr>
        <w:t>Este proyecto</w:t>
      </w:r>
      <w:r w:rsidR="00647845">
        <w:rPr>
          <w:rFonts w:asciiTheme="minorHAnsi" w:hAnsiTheme="minorHAnsi" w:cstheme="minorHAnsi"/>
          <w:lang w:val="es-ES"/>
        </w:rPr>
        <w:t xml:space="preserve"> de ley </w:t>
      </w:r>
      <w:r w:rsidRPr="00AF2C04">
        <w:rPr>
          <w:rFonts w:asciiTheme="minorHAnsi" w:hAnsiTheme="minorHAnsi" w:cstheme="minorHAnsi"/>
          <w:lang w:val="es-ES"/>
        </w:rPr>
        <w:t>es parte del programa de Gobierno del Presidente Sebastián Piñera, siendo su objeto principal establecer el cambio de nombre del Ministerio</w:t>
      </w:r>
      <w:r w:rsidR="00647845">
        <w:rPr>
          <w:rFonts w:asciiTheme="minorHAnsi" w:hAnsiTheme="minorHAnsi" w:cstheme="minorHAnsi"/>
          <w:lang w:val="es-ES"/>
        </w:rPr>
        <w:t xml:space="preserve">, pasando a llamarse Ministerio de Familia y Desarrollo Social, </w:t>
      </w:r>
      <w:r w:rsidRPr="00AF2C04">
        <w:rPr>
          <w:rFonts w:asciiTheme="minorHAnsi" w:hAnsiTheme="minorHAnsi" w:cstheme="minorHAnsi"/>
          <w:lang w:val="es-ES"/>
        </w:rPr>
        <w:t xml:space="preserve"> y de esta manera reflejar el cambio de pers</w:t>
      </w:r>
      <w:r w:rsidR="006C39F3">
        <w:rPr>
          <w:rFonts w:asciiTheme="minorHAnsi" w:hAnsiTheme="minorHAnsi" w:cstheme="minorHAnsi"/>
          <w:lang w:val="es-ES"/>
        </w:rPr>
        <w:t>pectiva y de visión en su rol, funciones y atribuciones</w:t>
      </w:r>
      <w:r w:rsidRPr="00AF2C04">
        <w:rPr>
          <w:rFonts w:asciiTheme="minorHAnsi" w:hAnsiTheme="minorHAnsi" w:cstheme="minorHAnsi"/>
          <w:lang w:val="es-ES"/>
        </w:rPr>
        <w:t xml:space="preserve">. </w:t>
      </w:r>
      <w:r w:rsidR="00647845">
        <w:rPr>
          <w:rFonts w:asciiTheme="minorHAnsi" w:hAnsiTheme="minorHAnsi" w:cstheme="minorHAnsi"/>
          <w:lang w:val="es-ES"/>
        </w:rPr>
        <w:t xml:space="preserve">Este cambio de perspectiva implica tener como centro de las políticas </w:t>
      </w:r>
      <w:r w:rsidR="00BE3081">
        <w:rPr>
          <w:rFonts w:asciiTheme="minorHAnsi" w:hAnsiTheme="minorHAnsi" w:cstheme="minorHAnsi"/>
          <w:lang w:val="es-ES"/>
        </w:rPr>
        <w:t>socia</w:t>
      </w:r>
      <w:r w:rsidR="00647845">
        <w:rPr>
          <w:rFonts w:asciiTheme="minorHAnsi" w:hAnsiTheme="minorHAnsi" w:cstheme="minorHAnsi"/>
          <w:lang w:val="es-ES"/>
        </w:rPr>
        <w:t xml:space="preserve">les de nuestro país a la Familia, entendiendo que ella es el lugar donde por esencia las personas reciben amor, sustento, protección y seguridad y es el lugar donde encuentran su principal fuente de crecimiento y desarrollo.  </w:t>
      </w:r>
    </w:p>
    <w:p w:rsidR="00647845" w:rsidRDefault="00647845" w:rsidP="00AF2C04">
      <w:pPr>
        <w:tabs>
          <w:tab w:val="left" w:pos="1134"/>
          <w:tab w:val="left" w:pos="1701"/>
        </w:tabs>
        <w:spacing w:line="360" w:lineRule="auto"/>
        <w:jc w:val="both"/>
        <w:rPr>
          <w:rFonts w:asciiTheme="minorHAnsi" w:hAnsiTheme="minorHAnsi" w:cstheme="minorHAnsi"/>
          <w:lang w:val="es-ES"/>
        </w:rPr>
      </w:pPr>
    </w:p>
    <w:p w:rsidR="00AF2C04" w:rsidRDefault="00AF2C04" w:rsidP="00AF2C04">
      <w:pPr>
        <w:tabs>
          <w:tab w:val="left" w:pos="1134"/>
          <w:tab w:val="left" w:pos="1701"/>
        </w:tabs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AF2C04">
        <w:rPr>
          <w:rFonts w:asciiTheme="minorHAnsi" w:hAnsiTheme="minorHAnsi" w:cstheme="minorHAnsi"/>
          <w:lang w:val="es-ES"/>
        </w:rPr>
        <w:t xml:space="preserve"> El propio programa de Gobierno del Presidente Piñera señala que “sólo con familias unidas y fuertes podremos hacer de Chile un país verdaderamente integrado, humano y feliz. Nuestra gran tarea será potenciar sus capacidades y mitigar sus temores, poniéndolas en el centro de toda nuestra política social. Para ello transformaremos el Ministerio de Desarrollo Social en el Ministerio de Familia y Desarrollo Social.”</w:t>
      </w:r>
    </w:p>
    <w:p w:rsidR="00137AB9" w:rsidRPr="00AF2C04" w:rsidRDefault="00137AB9" w:rsidP="00AF2C04">
      <w:pPr>
        <w:tabs>
          <w:tab w:val="left" w:pos="1134"/>
          <w:tab w:val="left" w:pos="1701"/>
        </w:tabs>
        <w:spacing w:line="360" w:lineRule="auto"/>
        <w:jc w:val="both"/>
        <w:rPr>
          <w:rFonts w:asciiTheme="minorHAnsi" w:hAnsiTheme="minorHAnsi" w:cstheme="minorHAnsi"/>
          <w:lang w:val="es-ES"/>
        </w:rPr>
      </w:pPr>
    </w:p>
    <w:p w:rsidR="00AF2C04" w:rsidRDefault="00AF2C04" w:rsidP="00AF2C04">
      <w:pPr>
        <w:tabs>
          <w:tab w:val="left" w:pos="1134"/>
          <w:tab w:val="left" w:pos="1701"/>
        </w:tabs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AF2C04">
        <w:rPr>
          <w:rFonts w:asciiTheme="minorHAnsi" w:hAnsiTheme="minorHAnsi" w:cstheme="minorHAnsi"/>
          <w:lang w:val="es-ES"/>
        </w:rPr>
        <w:t>Al incorporarse el conce</w:t>
      </w:r>
      <w:r w:rsidR="006C39F3">
        <w:rPr>
          <w:rFonts w:asciiTheme="minorHAnsi" w:hAnsiTheme="minorHAnsi" w:cstheme="minorHAnsi"/>
          <w:lang w:val="es-ES"/>
        </w:rPr>
        <w:t>pto de Familia al nombre</w:t>
      </w:r>
      <w:r w:rsidR="00344393">
        <w:rPr>
          <w:rFonts w:asciiTheme="minorHAnsi" w:hAnsiTheme="minorHAnsi" w:cstheme="minorHAnsi"/>
          <w:lang w:val="es-ES"/>
        </w:rPr>
        <w:t xml:space="preserve"> del Ministerio, lo que se pretende explicitar </w:t>
      </w:r>
      <w:r w:rsidR="00BE3081">
        <w:rPr>
          <w:rFonts w:asciiTheme="minorHAnsi" w:hAnsiTheme="minorHAnsi" w:cstheme="minorHAnsi"/>
          <w:lang w:val="es-ES"/>
        </w:rPr>
        <w:t>el nuevo g</w:t>
      </w:r>
      <w:r w:rsidR="00344393">
        <w:rPr>
          <w:rFonts w:asciiTheme="minorHAnsi" w:hAnsiTheme="minorHAnsi" w:cstheme="minorHAnsi"/>
          <w:lang w:val="es-ES"/>
        </w:rPr>
        <w:t xml:space="preserve">iro que </w:t>
      </w:r>
      <w:r w:rsidR="004F6E2C">
        <w:rPr>
          <w:rFonts w:asciiTheme="minorHAnsi" w:hAnsiTheme="minorHAnsi" w:cstheme="minorHAnsi"/>
          <w:lang w:val="es-ES"/>
        </w:rPr>
        <w:t>va a</w:t>
      </w:r>
      <w:r w:rsidR="00344393">
        <w:rPr>
          <w:rFonts w:asciiTheme="minorHAnsi" w:hAnsiTheme="minorHAnsi" w:cstheme="minorHAnsi"/>
          <w:lang w:val="es-ES"/>
        </w:rPr>
        <w:t xml:space="preserve"> tomar el Ministerio, cambiando su</w:t>
      </w:r>
      <w:r w:rsidRPr="00AF2C04">
        <w:rPr>
          <w:rFonts w:asciiTheme="minorHAnsi" w:hAnsiTheme="minorHAnsi" w:cstheme="minorHAnsi"/>
          <w:lang w:val="es-ES"/>
        </w:rPr>
        <w:t xml:space="preserve"> visión individualista y centralizada en la persona hacia una mirada integral del hombre, entendido como un ser social, que vive en comunidad, y que su primera forma de organización es a través de la Familia. Por lo </w:t>
      </w:r>
      <w:r w:rsidR="004F6E2C" w:rsidRPr="00AF2C04">
        <w:rPr>
          <w:rFonts w:asciiTheme="minorHAnsi" w:hAnsiTheme="minorHAnsi" w:cstheme="minorHAnsi"/>
          <w:lang w:val="es-ES"/>
        </w:rPr>
        <w:t>tanto,</w:t>
      </w:r>
      <w:r w:rsidRPr="00AF2C04">
        <w:rPr>
          <w:rFonts w:asciiTheme="minorHAnsi" w:hAnsiTheme="minorHAnsi" w:cstheme="minorHAnsi"/>
          <w:lang w:val="es-ES"/>
        </w:rPr>
        <w:t xml:space="preserve"> si uno de los integrantes de la familia sufre alguna enfermedad o pierde su trabajo, </w:t>
      </w:r>
      <w:proofErr w:type="spellStart"/>
      <w:r w:rsidR="004F6E2C">
        <w:rPr>
          <w:rFonts w:asciiTheme="minorHAnsi" w:hAnsiTheme="minorHAnsi" w:cstheme="minorHAnsi"/>
          <w:lang w:val="es-ES"/>
        </w:rPr>
        <w:t>esro</w:t>
      </w:r>
      <w:proofErr w:type="spellEnd"/>
      <w:r w:rsidR="004F6E2C">
        <w:rPr>
          <w:rFonts w:asciiTheme="minorHAnsi" w:hAnsiTheme="minorHAnsi" w:cstheme="minorHAnsi"/>
          <w:lang w:val="es-ES"/>
        </w:rPr>
        <w:t xml:space="preserve"> no solo lo afecta a él </w:t>
      </w:r>
      <w:r w:rsidRPr="00AF2C04">
        <w:rPr>
          <w:rFonts w:asciiTheme="minorHAnsi" w:hAnsiTheme="minorHAnsi" w:cstheme="minorHAnsi"/>
          <w:lang w:val="es-ES"/>
        </w:rPr>
        <w:t>sino que</w:t>
      </w:r>
      <w:r w:rsidR="004F6E2C">
        <w:rPr>
          <w:rFonts w:asciiTheme="minorHAnsi" w:hAnsiTheme="minorHAnsi" w:cstheme="minorHAnsi"/>
          <w:lang w:val="es-ES"/>
        </w:rPr>
        <w:t xml:space="preserve"> también a</w:t>
      </w:r>
      <w:r w:rsidRPr="00AF2C04">
        <w:rPr>
          <w:rFonts w:asciiTheme="minorHAnsi" w:hAnsiTheme="minorHAnsi" w:cstheme="minorHAnsi"/>
          <w:lang w:val="es-ES"/>
        </w:rPr>
        <w:t xml:space="preserve"> su entorno </w:t>
      </w:r>
      <w:r w:rsidR="006C39F3" w:rsidRPr="00AF2C04">
        <w:rPr>
          <w:rFonts w:asciiTheme="minorHAnsi" w:hAnsiTheme="minorHAnsi" w:cstheme="minorHAnsi"/>
          <w:lang w:val="es-ES"/>
        </w:rPr>
        <w:t>más</w:t>
      </w:r>
      <w:r w:rsidRPr="00AF2C04">
        <w:rPr>
          <w:rFonts w:asciiTheme="minorHAnsi" w:hAnsiTheme="minorHAnsi" w:cstheme="minorHAnsi"/>
          <w:lang w:val="es-ES"/>
        </w:rPr>
        <w:t xml:space="preserve"> </w:t>
      </w:r>
      <w:r w:rsidR="004F6E2C">
        <w:rPr>
          <w:rFonts w:asciiTheme="minorHAnsi" w:hAnsiTheme="minorHAnsi" w:cstheme="minorHAnsi"/>
          <w:lang w:val="es-ES"/>
        </w:rPr>
        <w:t xml:space="preserve">cercano, </w:t>
      </w:r>
      <w:r w:rsidRPr="00AF2C04">
        <w:rPr>
          <w:rFonts w:asciiTheme="minorHAnsi" w:hAnsiTheme="minorHAnsi" w:cstheme="minorHAnsi"/>
          <w:lang w:val="es-ES"/>
        </w:rPr>
        <w:t>por lo tanto los programas, planes y políticas sociales deben tener un “enfoque familia</w:t>
      </w:r>
      <w:r w:rsidR="006C39F3">
        <w:rPr>
          <w:rFonts w:asciiTheme="minorHAnsi" w:hAnsiTheme="minorHAnsi" w:cstheme="minorHAnsi"/>
          <w:lang w:val="es-ES"/>
        </w:rPr>
        <w:t>r</w:t>
      </w:r>
      <w:r w:rsidRPr="00AF2C04">
        <w:rPr>
          <w:rFonts w:asciiTheme="minorHAnsi" w:hAnsiTheme="minorHAnsi" w:cstheme="minorHAnsi"/>
          <w:lang w:val="es-ES"/>
        </w:rPr>
        <w:t>”.</w:t>
      </w:r>
    </w:p>
    <w:p w:rsidR="00137AB9" w:rsidRPr="00AF2C04" w:rsidRDefault="00137AB9" w:rsidP="00AF2C04">
      <w:pPr>
        <w:tabs>
          <w:tab w:val="left" w:pos="1134"/>
          <w:tab w:val="left" w:pos="1701"/>
        </w:tabs>
        <w:spacing w:line="360" w:lineRule="auto"/>
        <w:jc w:val="both"/>
        <w:rPr>
          <w:rFonts w:asciiTheme="minorHAnsi" w:hAnsiTheme="minorHAnsi" w:cstheme="minorHAnsi"/>
          <w:lang w:val="es-ES"/>
        </w:rPr>
      </w:pPr>
    </w:p>
    <w:p w:rsidR="00120CC8" w:rsidRDefault="00AF2C04" w:rsidP="00120CC8">
      <w:pPr>
        <w:tabs>
          <w:tab w:val="left" w:pos="1134"/>
          <w:tab w:val="left" w:pos="1701"/>
        </w:tabs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  <w:r w:rsidRPr="00AF2C04">
        <w:rPr>
          <w:rFonts w:asciiTheme="minorHAnsi" w:hAnsiTheme="minorHAnsi" w:cstheme="minorHAnsi"/>
          <w:b/>
          <w:lang w:val="es-ES"/>
        </w:rPr>
        <w:t>III.</w:t>
      </w:r>
      <w:r w:rsidRPr="00AF2C04">
        <w:rPr>
          <w:rFonts w:asciiTheme="minorHAnsi" w:hAnsiTheme="minorHAnsi" w:cstheme="minorHAnsi"/>
          <w:b/>
          <w:lang w:val="es-ES"/>
        </w:rPr>
        <w:tab/>
      </w:r>
      <w:r w:rsidR="00120CC8">
        <w:rPr>
          <w:rFonts w:asciiTheme="minorHAnsi" w:hAnsiTheme="minorHAnsi" w:cstheme="minorHAnsi"/>
          <w:b/>
          <w:lang w:val="es-ES"/>
        </w:rPr>
        <w:t>COMENTARIOS</w:t>
      </w:r>
    </w:p>
    <w:p w:rsidR="00120CC8" w:rsidRPr="00120CC8" w:rsidRDefault="00120CC8" w:rsidP="00120CC8">
      <w:pPr>
        <w:tabs>
          <w:tab w:val="left" w:pos="1134"/>
          <w:tab w:val="left" w:pos="1701"/>
        </w:tabs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  <w:r w:rsidRPr="00120CC8">
        <w:rPr>
          <w:rFonts w:asciiTheme="minorHAnsi" w:hAnsiTheme="minorHAnsi" w:cstheme="minorHAnsi"/>
          <w:lang w:val="es-ES"/>
        </w:rPr>
        <w:t>1.</w:t>
      </w:r>
      <w:r>
        <w:rPr>
          <w:rFonts w:asciiTheme="minorHAnsi" w:hAnsiTheme="minorHAnsi" w:cstheme="minorHAnsi"/>
          <w:b/>
          <w:lang w:val="es-ES"/>
        </w:rPr>
        <w:t xml:space="preserve"> </w:t>
      </w:r>
      <w:r w:rsidR="002C6E94" w:rsidRPr="00120CC8">
        <w:rPr>
          <w:rFonts w:asciiTheme="minorHAnsi" w:hAnsiTheme="minorHAnsi" w:cstheme="minorHAnsi"/>
        </w:rPr>
        <w:t xml:space="preserve">Como </w:t>
      </w:r>
      <w:r w:rsidR="00E33101" w:rsidRPr="00120CC8">
        <w:rPr>
          <w:rFonts w:asciiTheme="minorHAnsi" w:hAnsiTheme="minorHAnsi" w:cstheme="minorHAnsi"/>
        </w:rPr>
        <w:t>F</w:t>
      </w:r>
      <w:r w:rsidR="002C6E94" w:rsidRPr="00120CC8">
        <w:rPr>
          <w:rFonts w:asciiTheme="minorHAnsi" w:hAnsiTheme="minorHAnsi" w:cstheme="minorHAnsi"/>
        </w:rPr>
        <w:t xml:space="preserve">undación nos parece </w:t>
      </w:r>
      <w:r w:rsidR="00E33101" w:rsidRPr="00120CC8">
        <w:rPr>
          <w:rFonts w:asciiTheme="minorHAnsi" w:hAnsiTheme="minorHAnsi" w:cstheme="minorHAnsi"/>
        </w:rPr>
        <w:t xml:space="preserve">importantísimo, </w:t>
      </w:r>
      <w:r w:rsidR="004F6E2C" w:rsidRPr="00120CC8">
        <w:rPr>
          <w:rFonts w:asciiTheme="minorHAnsi" w:hAnsiTheme="minorHAnsi" w:cstheme="minorHAnsi"/>
        </w:rPr>
        <w:t>que,</w:t>
      </w:r>
      <w:r w:rsidR="00E33101" w:rsidRPr="00120CC8">
        <w:rPr>
          <w:rFonts w:asciiTheme="minorHAnsi" w:hAnsiTheme="minorHAnsi" w:cstheme="minorHAnsi"/>
        </w:rPr>
        <w:t xml:space="preserve"> </w:t>
      </w:r>
      <w:r w:rsidR="002C6E94" w:rsidRPr="00120CC8">
        <w:rPr>
          <w:rFonts w:asciiTheme="minorHAnsi" w:hAnsiTheme="minorHAnsi" w:cstheme="minorHAnsi"/>
        </w:rPr>
        <w:t xml:space="preserve">en virtud del pensamiento de Jaime Guzmán, </w:t>
      </w:r>
      <w:r w:rsidR="00E33101" w:rsidRPr="00120CC8">
        <w:rPr>
          <w:rFonts w:asciiTheme="minorHAnsi" w:hAnsiTheme="minorHAnsi" w:cstheme="minorHAnsi"/>
        </w:rPr>
        <w:t xml:space="preserve">el cual se encuentra </w:t>
      </w:r>
      <w:r w:rsidR="002C6E94" w:rsidRPr="00120CC8">
        <w:rPr>
          <w:rFonts w:asciiTheme="minorHAnsi" w:hAnsiTheme="minorHAnsi" w:cstheme="minorHAnsi"/>
        </w:rPr>
        <w:t>plasmado en nu</w:t>
      </w:r>
      <w:r w:rsidR="00E33101" w:rsidRPr="00120CC8">
        <w:rPr>
          <w:rFonts w:asciiTheme="minorHAnsi" w:hAnsiTheme="minorHAnsi" w:cstheme="minorHAnsi"/>
        </w:rPr>
        <w:t xml:space="preserve">estra Constitución Política, que en este proyecto </w:t>
      </w:r>
      <w:r w:rsidR="00E33101" w:rsidRPr="00120CC8">
        <w:rPr>
          <w:rFonts w:asciiTheme="minorHAnsi" w:hAnsiTheme="minorHAnsi" w:cstheme="minorHAnsi"/>
          <w:b/>
        </w:rPr>
        <w:t>la familia</w:t>
      </w:r>
      <w:r w:rsidR="00E33101" w:rsidRPr="00120CC8">
        <w:rPr>
          <w:rFonts w:asciiTheme="minorHAnsi" w:hAnsiTheme="minorHAnsi" w:cstheme="minorHAnsi"/>
        </w:rPr>
        <w:t xml:space="preserve"> sea considerada </w:t>
      </w:r>
      <w:r w:rsidR="002C6E94" w:rsidRPr="00120CC8">
        <w:rPr>
          <w:rFonts w:asciiTheme="minorHAnsi" w:hAnsiTheme="minorHAnsi" w:cstheme="minorHAnsi"/>
        </w:rPr>
        <w:t xml:space="preserve">como el </w:t>
      </w:r>
      <w:r w:rsidR="00E33101" w:rsidRPr="00120CC8">
        <w:rPr>
          <w:rFonts w:asciiTheme="minorHAnsi" w:hAnsiTheme="minorHAnsi" w:cstheme="minorHAnsi"/>
          <w:b/>
        </w:rPr>
        <w:t>núcleo</w:t>
      </w:r>
      <w:r w:rsidR="002C6E94" w:rsidRPr="00120CC8">
        <w:rPr>
          <w:rFonts w:asciiTheme="minorHAnsi" w:hAnsiTheme="minorHAnsi" w:cstheme="minorHAnsi"/>
          <w:b/>
        </w:rPr>
        <w:t xml:space="preserve"> fundamental de la sociedad.</w:t>
      </w:r>
      <w:r w:rsidR="002C6E94" w:rsidRPr="00120CC8">
        <w:rPr>
          <w:rFonts w:asciiTheme="minorHAnsi" w:hAnsiTheme="minorHAnsi" w:cstheme="minorHAnsi"/>
        </w:rPr>
        <w:t xml:space="preserve"> </w:t>
      </w:r>
      <w:r w:rsidR="00F44F57" w:rsidRPr="00120CC8">
        <w:rPr>
          <w:rFonts w:asciiTheme="minorHAnsi" w:hAnsiTheme="minorHAnsi" w:cstheme="minorHAnsi"/>
        </w:rPr>
        <w:t xml:space="preserve">La importancia de que </w:t>
      </w:r>
      <w:r w:rsidR="00E33101" w:rsidRPr="00120CC8">
        <w:rPr>
          <w:rFonts w:asciiTheme="minorHAnsi" w:hAnsiTheme="minorHAnsi" w:cstheme="minorHAnsi"/>
        </w:rPr>
        <w:t>así</w:t>
      </w:r>
      <w:r w:rsidR="00FA73BD" w:rsidRPr="00120CC8">
        <w:rPr>
          <w:rFonts w:asciiTheme="minorHAnsi" w:hAnsiTheme="minorHAnsi" w:cstheme="minorHAnsi"/>
        </w:rPr>
        <w:t xml:space="preserve"> sea considerada, es que la </w:t>
      </w:r>
      <w:r w:rsidR="004F6E2C" w:rsidRPr="00120CC8">
        <w:rPr>
          <w:rFonts w:asciiTheme="minorHAnsi" w:hAnsiTheme="minorHAnsi" w:cstheme="minorHAnsi"/>
        </w:rPr>
        <w:t>familia efectivamente</w:t>
      </w:r>
      <w:r w:rsidR="00E33101" w:rsidRPr="00120CC8">
        <w:rPr>
          <w:rFonts w:asciiTheme="minorHAnsi" w:hAnsiTheme="minorHAnsi" w:cstheme="minorHAnsi"/>
        </w:rPr>
        <w:t xml:space="preserve"> es el núcleo de </w:t>
      </w:r>
      <w:r w:rsidR="004F6E2C" w:rsidRPr="00120CC8">
        <w:rPr>
          <w:rFonts w:asciiTheme="minorHAnsi" w:hAnsiTheme="minorHAnsi" w:cstheme="minorHAnsi"/>
        </w:rPr>
        <w:lastRenderedPageBreak/>
        <w:t>nuestra sociedad</w:t>
      </w:r>
      <w:r w:rsidR="00E33101" w:rsidRPr="00120CC8">
        <w:rPr>
          <w:rFonts w:asciiTheme="minorHAnsi" w:hAnsiTheme="minorHAnsi" w:cstheme="minorHAnsi"/>
        </w:rPr>
        <w:t xml:space="preserve">, es </w:t>
      </w:r>
      <w:r w:rsidR="002C6E94" w:rsidRPr="00120CC8">
        <w:rPr>
          <w:rFonts w:asciiTheme="minorHAnsi" w:hAnsiTheme="minorHAnsi" w:cstheme="minorHAnsi"/>
          <w:lang w:val="es-ES"/>
        </w:rPr>
        <w:t xml:space="preserve">anterior al Estado, siendo la primigenia </w:t>
      </w:r>
      <w:r w:rsidR="00E33101" w:rsidRPr="00120CC8">
        <w:rPr>
          <w:rFonts w:asciiTheme="minorHAnsi" w:hAnsiTheme="minorHAnsi" w:cstheme="minorHAnsi"/>
          <w:lang w:val="es-ES"/>
        </w:rPr>
        <w:t xml:space="preserve">y más básica </w:t>
      </w:r>
      <w:r w:rsidR="002C6E94" w:rsidRPr="00120CC8">
        <w:rPr>
          <w:rFonts w:asciiTheme="minorHAnsi" w:hAnsiTheme="minorHAnsi" w:cstheme="minorHAnsi"/>
          <w:lang w:val="es-ES"/>
        </w:rPr>
        <w:t xml:space="preserve">forma de organización de los hombres que viven en sociedad. El ser humano instintivamente conforma este tipo de organización para suplir sus necesidades primeras y esenciales. Es por esto que el Estado tiene el deber de protegerla y de fomentar su fortalecimiento, constitución y desarrollo, además de no interferir en ella, </w:t>
      </w:r>
      <w:r w:rsidR="00E33101" w:rsidRPr="00120CC8">
        <w:rPr>
          <w:rFonts w:asciiTheme="minorHAnsi" w:hAnsiTheme="minorHAnsi" w:cstheme="minorHAnsi"/>
          <w:lang w:val="es-ES"/>
        </w:rPr>
        <w:t>vulnerándolos derechos de la familia misma y de cada uno de sus integrantes</w:t>
      </w:r>
      <w:r w:rsidR="002C6E94" w:rsidRPr="00120CC8">
        <w:rPr>
          <w:rFonts w:asciiTheme="minorHAnsi" w:hAnsiTheme="minorHAnsi" w:cstheme="minorHAnsi"/>
          <w:lang w:val="es-ES"/>
        </w:rPr>
        <w:t>.</w:t>
      </w:r>
      <w:r w:rsidR="00D67D90" w:rsidRPr="00120CC8">
        <w:rPr>
          <w:rFonts w:asciiTheme="minorHAnsi" w:hAnsiTheme="minorHAnsi" w:cstheme="minorHAnsi"/>
          <w:lang w:val="es-ES"/>
        </w:rPr>
        <w:t xml:space="preserve"> </w:t>
      </w:r>
      <w:r w:rsidR="00E33101" w:rsidRPr="00120CC8">
        <w:rPr>
          <w:rFonts w:asciiTheme="minorHAnsi" w:hAnsiTheme="minorHAnsi" w:cstheme="minorHAnsi"/>
          <w:lang w:val="es-ES"/>
        </w:rPr>
        <w:t xml:space="preserve">Constituyendo la familia el principal cuerpo intermedio, anterior y superior al Estado, a partir del cual se articula la sociedad. </w:t>
      </w:r>
    </w:p>
    <w:p w:rsidR="00120CC8" w:rsidRDefault="00120CC8" w:rsidP="00120CC8">
      <w:pPr>
        <w:tabs>
          <w:tab w:val="left" w:pos="1134"/>
          <w:tab w:val="left" w:pos="1701"/>
        </w:tabs>
        <w:spacing w:line="360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</w:t>
      </w:r>
      <w:r w:rsidR="00D67D90" w:rsidRPr="00D67D90">
        <w:rPr>
          <w:rFonts w:asciiTheme="minorHAnsi" w:hAnsiTheme="minorHAnsi" w:cstheme="minorHAnsi"/>
          <w:lang w:val="es-ES"/>
        </w:rPr>
        <w:t xml:space="preserve">La Familia debe </w:t>
      </w:r>
      <w:r w:rsidR="004F6E2C" w:rsidRPr="00D67D90">
        <w:rPr>
          <w:rFonts w:asciiTheme="minorHAnsi" w:hAnsiTheme="minorHAnsi" w:cstheme="minorHAnsi"/>
          <w:lang w:val="es-ES"/>
        </w:rPr>
        <w:t>ser protegida</w:t>
      </w:r>
      <w:r w:rsidR="00E33101" w:rsidRPr="00D67D90">
        <w:rPr>
          <w:rFonts w:asciiTheme="minorHAnsi" w:hAnsiTheme="minorHAnsi" w:cstheme="minorHAnsi"/>
          <w:lang w:val="es-ES"/>
        </w:rPr>
        <w:t>, respetada y fomentada por el Estado,</w:t>
      </w:r>
      <w:r w:rsidR="00E12C40">
        <w:rPr>
          <w:rFonts w:asciiTheme="minorHAnsi" w:hAnsiTheme="minorHAnsi" w:cstheme="minorHAnsi"/>
          <w:lang w:val="es-ES"/>
        </w:rPr>
        <w:t xml:space="preserve"> esto es netamente el </w:t>
      </w:r>
      <w:r w:rsidR="00E12C40" w:rsidRPr="00FA73BD">
        <w:rPr>
          <w:rFonts w:asciiTheme="minorHAnsi" w:hAnsiTheme="minorHAnsi" w:cstheme="minorHAnsi"/>
          <w:b/>
          <w:lang w:val="es-ES"/>
        </w:rPr>
        <w:t>rol subsidiario del Estado</w:t>
      </w:r>
      <w:r w:rsidR="00E12C40">
        <w:rPr>
          <w:rFonts w:asciiTheme="minorHAnsi" w:hAnsiTheme="minorHAnsi" w:cstheme="minorHAnsi"/>
          <w:lang w:val="es-ES"/>
        </w:rPr>
        <w:t>, un Estado que ayuda a los diversos cuerpos intermedios a desarrollarse y alcanzar sus fines, no interviniend</w:t>
      </w:r>
      <w:r w:rsidR="00FA73BD">
        <w:rPr>
          <w:rFonts w:asciiTheme="minorHAnsi" w:hAnsiTheme="minorHAnsi" w:cstheme="minorHAnsi"/>
          <w:lang w:val="es-ES"/>
        </w:rPr>
        <w:t xml:space="preserve">o y </w:t>
      </w:r>
      <w:r w:rsidR="004F6E2C">
        <w:rPr>
          <w:rFonts w:asciiTheme="minorHAnsi" w:hAnsiTheme="minorHAnsi" w:cstheme="minorHAnsi"/>
          <w:lang w:val="es-ES"/>
        </w:rPr>
        <w:t xml:space="preserve">manteniendo </w:t>
      </w:r>
      <w:r w:rsidR="00E12C40">
        <w:rPr>
          <w:rFonts w:asciiTheme="minorHAnsi" w:hAnsiTheme="minorHAnsi" w:cstheme="minorHAnsi"/>
          <w:lang w:val="es-ES"/>
        </w:rPr>
        <w:t xml:space="preserve">indemne su autonomía. Consecuencia de esta visión subsidiaria del Estado, es que </w:t>
      </w:r>
      <w:r w:rsidR="00E33101" w:rsidRPr="00D67D90">
        <w:rPr>
          <w:rFonts w:asciiTheme="minorHAnsi" w:hAnsiTheme="minorHAnsi" w:cstheme="minorHAnsi"/>
          <w:lang w:val="es-ES"/>
        </w:rPr>
        <w:t>el Ministerio que</w:t>
      </w:r>
      <w:r w:rsidR="00FA73BD">
        <w:rPr>
          <w:rFonts w:asciiTheme="minorHAnsi" w:hAnsiTheme="minorHAnsi" w:cstheme="minorHAnsi"/>
          <w:lang w:val="es-ES"/>
        </w:rPr>
        <w:t xml:space="preserve"> por esencia</w:t>
      </w:r>
      <w:r w:rsidR="00E33101" w:rsidRPr="00D67D90">
        <w:rPr>
          <w:rFonts w:asciiTheme="minorHAnsi" w:hAnsiTheme="minorHAnsi" w:cstheme="minorHAnsi"/>
          <w:lang w:val="es-ES"/>
        </w:rPr>
        <w:t xml:space="preserve"> tiene como rol velar </w:t>
      </w:r>
      <w:r w:rsidR="00D67D90" w:rsidRPr="00D67D90">
        <w:rPr>
          <w:rFonts w:asciiTheme="minorHAnsi" w:hAnsiTheme="minorHAnsi" w:cstheme="minorHAnsi"/>
          <w:lang w:val="es-ES"/>
        </w:rPr>
        <w:t>por el diseño, implementación y coordinación de las políticas, planes y programas destinados a brindar protección y ayuda aquellos sectores de la socied</w:t>
      </w:r>
      <w:r w:rsidR="00D67D90">
        <w:rPr>
          <w:rFonts w:asciiTheme="minorHAnsi" w:hAnsiTheme="minorHAnsi" w:cstheme="minorHAnsi"/>
          <w:lang w:val="es-ES"/>
        </w:rPr>
        <w:t xml:space="preserve">ad </w:t>
      </w:r>
      <w:r w:rsidR="00FA73BD">
        <w:rPr>
          <w:rFonts w:asciiTheme="minorHAnsi" w:hAnsiTheme="minorHAnsi" w:cstheme="minorHAnsi"/>
          <w:lang w:val="es-ES"/>
        </w:rPr>
        <w:t>más</w:t>
      </w:r>
      <w:r w:rsidR="00D67D90">
        <w:rPr>
          <w:rFonts w:asciiTheme="minorHAnsi" w:hAnsiTheme="minorHAnsi" w:cstheme="minorHAnsi"/>
          <w:lang w:val="es-ES"/>
        </w:rPr>
        <w:t xml:space="preserve"> vulnerables, cambió su visión del hombre</w:t>
      </w:r>
      <w:r w:rsidR="00E12C40">
        <w:rPr>
          <w:rFonts w:asciiTheme="minorHAnsi" w:hAnsiTheme="minorHAnsi" w:cstheme="minorHAnsi"/>
          <w:lang w:val="es-ES"/>
        </w:rPr>
        <w:t xml:space="preserve"> c</w:t>
      </w:r>
      <w:r w:rsidR="00FA73BD">
        <w:rPr>
          <w:rFonts w:asciiTheme="minorHAnsi" w:hAnsiTheme="minorHAnsi" w:cstheme="minorHAnsi"/>
          <w:lang w:val="es-ES"/>
        </w:rPr>
        <w:t xml:space="preserve">onsiderado en su individualidad, considerándolo </w:t>
      </w:r>
      <w:r w:rsidR="00D67D90">
        <w:rPr>
          <w:rFonts w:asciiTheme="minorHAnsi" w:hAnsiTheme="minorHAnsi" w:cstheme="minorHAnsi"/>
          <w:lang w:val="es-ES"/>
        </w:rPr>
        <w:t xml:space="preserve">ahora </w:t>
      </w:r>
      <w:r w:rsidR="00FA73BD">
        <w:rPr>
          <w:rFonts w:asciiTheme="minorHAnsi" w:hAnsiTheme="minorHAnsi" w:cstheme="minorHAnsi"/>
          <w:lang w:val="es-ES"/>
        </w:rPr>
        <w:t xml:space="preserve">desde el prisma familiar. </w:t>
      </w:r>
    </w:p>
    <w:p w:rsidR="00120CC8" w:rsidRDefault="00120CC8" w:rsidP="00120CC8">
      <w:pPr>
        <w:tabs>
          <w:tab w:val="left" w:pos="1134"/>
          <w:tab w:val="left" w:pos="1701"/>
        </w:tabs>
        <w:spacing w:line="360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2. </w:t>
      </w:r>
      <w:r w:rsidR="00D67D90">
        <w:rPr>
          <w:rFonts w:asciiTheme="minorHAnsi" w:hAnsiTheme="minorHAnsi" w:cstheme="minorHAnsi"/>
          <w:lang w:val="es-ES"/>
        </w:rPr>
        <w:t xml:space="preserve">A pesar de que la definición otorgada por esta ley, y que solo tiene efectos para ésta, </w:t>
      </w:r>
      <w:r w:rsidR="00E12C40">
        <w:rPr>
          <w:rFonts w:asciiTheme="minorHAnsi" w:hAnsiTheme="minorHAnsi" w:cstheme="minorHAnsi"/>
          <w:lang w:val="es-ES"/>
        </w:rPr>
        <w:t>ha sido formulada</w:t>
      </w:r>
      <w:r w:rsidR="00D67D90">
        <w:rPr>
          <w:rFonts w:asciiTheme="minorHAnsi" w:hAnsiTheme="minorHAnsi" w:cstheme="minorHAnsi"/>
          <w:lang w:val="es-ES"/>
        </w:rPr>
        <w:t xml:space="preserve"> en términos </w:t>
      </w:r>
      <w:r w:rsidR="00E12C40">
        <w:rPr>
          <w:rFonts w:asciiTheme="minorHAnsi" w:hAnsiTheme="minorHAnsi" w:cstheme="minorHAnsi"/>
          <w:lang w:val="es-ES"/>
        </w:rPr>
        <w:t>genéricos y que reconoce</w:t>
      </w:r>
      <w:r w:rsidR="00D67D90">
        <w:rPr>
          <w:rFonts w:asciiTheme="minorHAnsi" w:hAnsiTheme="minorHAnsi" w:cstheme="minorHAnsi"/>
          <w:lang w:val="es-ES"/>
        </w:rPr>
        <w:t xml:space="preserve"> a todos los tipos de familia que existen en nuestra sociedad, </w:t>
      </w:r>
      <w:r w:rsidR="00E12C40">
        <w:rPr>
          <w:rFonts w:asciiTheme="minorHAnsi" w:hAnsiTheme="minorHAnsi" w:cstheme="minorHAnsi"/>
          <w:lang w:val="es-ES"/>
        </w:rPr>
        <w:t xml:space="preserve">no concuerda </w:t>
      </w:r>
      <w:r>
        <w:rPr>
          <w:rFonts w:asciiTheme="minorHAnsi" w:hAnsiTheme="minorHAnsi" w:cstheme="minorHAnsi"/>
          <w:lang w:val="es-ES"/>
        </w:rPr>
        <w:t xml:space="preserve">con nuestro ideario de familia. </w:t>
      </w:r>
    </w:p>
    <w:p w:rsidR="00120CC8" w:rsidRDefault="00120CC8" w:rsidP="00120CC8">
      <w:pPr>
        <w:tabs>
          <w:tab w:val="left" w:pos="1134"/>
          <w:tab w:val="left" w:pos="1701"/>
        </w:tabs>
        <w:spacing w:line="360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C</w:t>
      </w:r>
      <w:r w:rsidR="00D67D90">
        <w:rPr>
          <w:rFonts w:asciiTheme="minorHAnsi" w:hAnsiTheme="minorHAnsi" w:cstheme="minorHAnsi"/>
          <w:lang w:val="es-ES"/>
        </w:rPr>
        <w:t xml:space="preserve">omprendemos plenamente </w:t>
      </w:r>
      <w:r w:rsidR="004F6E2C">
        <w:rPr>
          <w:rFonts w:asciiTheme="minorHAnsi" w:hAnsiTheme="minorHAnsi" w:cstheme="minorHAnsi"/>
          <w:lang w:val="es-ES"/>
        </w:rPr>
        <w:t>que,</w:t>
      </w:r>
      <w:r w:rsidR="00D67D90">
        <w:rPr>
          <w:rFonts w:asciiTheme="minorHAnsi" w:hAnsiTheme="minorHAnsi" w:cstheme="minorHAnsi"/>
          <w:lang w:val="es-ES"/>
        </w:rPr>
        <w:t xml:space="preserve"> al defin</w:t>
      </w:r>
      <w:r w:rsidR="00E12C40">
        <w:rPr>
          <w:rFonts w:asciiTheme="minorHAnsi" w:hAnsiTheme="minorHAnsi" w:cstheme="minorHAnsi"/>
          <w:lang w:val="es-ES"/>
        </w:rPr>
        <w:t xml:space="preserve">irla de esta forma, de una manera funcional, </w:t>
      </w:r>
      <w:r w:rsidR="00D67D90">
        <w:rPr>
          <w:rFonts w:asciiTheme="minorHAnsi" w:hAnsiTheme="minorHAnsi" w:cstheme="minorHAnsi"/>
          <w:lang w:val="es-ES"/>
        </w:rPr>
        <w:t xml:space="preserve">lo que se busca es ampliar la población objetiva que puede beneficiarse de los programas, planes y políticas desarrolladas por el Ministerio, </w:t>
      </w:r>
      <w:r w:rsidR="00E12C40">
        <w:rPr>
          <w:rFonts w:asciiTheme="minorHAnsi" w:hAnsiTheme="minorHAnsi" w:cstheme="minorHAnsi"/>
          <w:lang w:val="es-ES"/>
        </w:rPr>
        <w:t xml:space="preserve">abarcando a la mayor cantidad posible de personas, sin establecer requisitos que obstaculicen su acceso. Pero si debemos tener presente que las políticas de Estado siempre deben estar orientadas a fortalecer los vínculos familiares estableces, para de esta forma disminuir, en la medida de lo posible, el número de personas vulnerables. </w:t>
      </w:r>
    </w:p>
    <w:p w:rsidR="00532386" w:rsidRPr="00120CC8" w:rsidRDefault="00120CC8" w:rsidP="00120CC8">
      <w:pPr>
        <w:tabs>
          <w:tab w:val="left" w:pos="1134"/>
          <w:tab w:val="left" w:pos="1701"/>
        </w:tabs>
        <w:spacing w:line="360" w:lineRule="auto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3. </w:t>
      </w:r>
      <w:r w:rsidR="00FA73BD">
        <w:rPr>
          <w:rFonts w:asciiTheme="minorHAnsi" w:hAnsiTheme="minorHAnsi" w:cstheme="minorHAnsi"/>
        </w:rPr>
        <w:t xml:space="preserve">Destacable es el trabajo arduo que se ha desarrollado </w:t>
      </w:r>
      <w:r w:rsidR="000D77C7">
        <w:rPr>
          <w:rFonts w:asciiTheme="minorHAnsi" w:hAnsiTheme="minorHAnsi" w:cstheme="minorHAnsi"/>
        </w:rPr>
        <w:t xml:space="preserve">el </w:t>
      </w:r>
      <w:r w:rsidR="004F6E2C">
        <w:rPr>
          <w:rFonts w:asciiTheme="minorHAnsi" w:hAnsiTheme="minorHAnsi" w:cstheme="minorHAnsi"/>
        </w:rPr>
        <w:t>Gobierno, como</w:t>
      </w:r>
      <w:r w:rsidR="00FA73BD">
        <w:rPr>
          <w:rFonts w:asciiTheme="minorHAnsi" w:hAnsiTheme="minorHAnsi" w:cstheme="minorHAnsi"/>
        </w:rPr>
        <w:t xml:space="preserve"> “Compromiso País”, el “Mapa de la Vulnerabilidad”, y este proyecto de ley  del que hemos estado hablando, los cuales representan esta nueva </w:t>
      </w:r>
      <w:r w:rsidR="00FA73BD" w:rsidRPr="00FA73BD">
        <w:rPr>
          <w:rFonts w:asciiTheme="minorHAnsi" w:hAnsiTheme="minorHAnsi" w:cstheme="minorHAnsi"/>
          <w:b/>
        </w:rPr>
        <w:t xml:space="preserve">mirada </w:t>
      </w:r>
      <w:r w:rsidR="00FA73BD" w:rsidRPr="000D77C7">
        <w:rPr>
          <w:rFonts w:asciiTheme="minorHAnsi" w:hAnsiTheme="minorHAnsi" w:cstheme="minorHAnsi"/>
          <w:b/>
        </w:rPr>
        <w:t>multidimensional e integral de la vulnerabilidad.</w:t>
      </w:r>
      <w:r w:rsidR="00FA73BD" w:rsidRPr="000D77C7">
        <w:rPr>
          <w:rFonts w:asciiTheme="minorHAnsi" w:hAnsiTheme="minorHAnsi" w:cstheme="minorHAnsi"/>
        </w:rPr>
        <w:t xml:space="preserve">  </w:t>
      </w:r>
      <w:r w:rsidR="00930C0A" w:rsidRPr="000D77C7">
        <w:rPr>
          <w:rFonts w:asciiTheme="minorHAnsi" w:hAnsiTheme="minorHAnsi" w:cstheme="minorHAnsi"/>
        </w:rPr>
        <w:t xml:space="preserve">La vulnerabilidad deja de vista desde la perspectiva del hombre como un </w:t>
      </w:r>
      <w:r w:rsidR="00930C0A" w:rsidRPr="000D77C7">
        <w:rPr>
          <w:rFonts w:asciiTheme="minorHAnsi" w:hAnsiTheme="minorHAnsi" w:cstheme="minorHAnsi"/>
        </w:rPr>
        <w:lastRenderedPageBreak/>
        <w:t>ser humano aislado, ajeno a la sociedad,  sino que ahora se observa desde el enfoque familiar entendiendo que el ser humano es intrínsecamente un ser social, que se relaciona con su entorno, que forma vínculos afectivos</w:t>
      </w:r>
      <w:r w:rsidR="000D77C7" w:rsidRPr="000D77C7">
        <w:rPr>
          <w:rFonts w:asciiTheme="minorHAnsi" w:hAnsiTheme="minorHAnsi" w:cstheme="minorHAnsi"/>
        </w:rPr>
        <w:t>, que crea una familia, por eso es que ahora se le dota al Ministerio de herramientas y lo</w:t>
      </w:r>
      <w:r w:rsidR="000D77C7">
        <w:rPr>
          <w:rFonts w:asciiTheme="minorHAnsi" w:hAnsiTheme="minorHAnsi" w:cstheme="minorHAnsi"/>
        </w:rPr>
        <w:t xml:space="preserve"> se lo faculta para orientar su actuar</w:t>
      </w:r>
      <w:r w:rsidR="000D77C7" w:rsidRPr="000D77C7">
        <w:rPr>
          <w:rFonts w:asciiTheme="minorHAnsi" w:hAnsiTheme="minorHAnsi" w:cstheme="minorHAnsi"/>
        </w:rPr>
        <w:t xml:space="preserve"> </w:t>
      </w:r>
      <w:r w:rsidR="000D77C7">
        <w:rPr>
          <w:rFonts w:asciiTheme="minorHAnsi" w:hAnsiTheme="minorHAnsi" w:cstheme="minorHAnsi"/>
        </w:rPr>
        <w:t>crear programas, planes, proyectos orientados a fortalecer, apoyar, proteger a las familias</w:t>
      </w:r>
      <w:r w:rsidR="00B0432C">
        <w:rPr>
          <w:rFonts w:asciiTheme="minorHAnsi" w:hAnsiTheme="minorHAnsi" w:cstheme="minorHAnsi"/>
        </w:rPr>
        <w:t xml:space="preserve">, y se generen mejoras en la condición de vida de cada integrante de la familia, en cada etapa de sus vidas. Un </w:t>
      </w:r>
      <w:r w:rsidR="00747589" w:rsidRPr="000D77C7">
        <w:rPr>
          <w:rFonts w:asciiTheme="minorHAnsi" w:hAnsiTheme="minorHAnsi" w:cstheme="minorHAnsi"/>
        </w:rPr>
        <w:t>ejemplo de este nuevo enfoque es</w:t>
      </w:r>
      <w:r w:rsidR="000D77C7">
        <w:rPr>
          <w:rFonts w:asciiTheme="minorHAnsi" w:hAnsiTheme="minorHAnsi" w:cstheme="minorHAnsi"/>
        </w:rPr>
        <w:t xml:space="preserve"> la “</w:t>
      </w:r>
      <w:r w:rsidR="00747589" w:rsidRPr="000D77C7">
        <w:rPr>
          <w:rFonts w:asciiTheme="minorHAnsi" w:hAnsiTheme="minorHAnsi" w:cstheme="minorHAnsi"/>
        </w:rPr>
        <w:t>Red Clase Media Protegida</w:t>
      </w:r>
      <w:r w:rsidR="000D77C7">
        <w:rPr>
          <w:rFonts w:asciiTheme="minorHAnsi" w:hAnsiTheme="minorHAnsi" w:cstheme="minorHAnsi"/>
        </w:rPr>
        <w:t>”</w:t>
      </w:r>
      <w:r w:rsidR="00747589" w:rsidRPr="000D77C7">
        <w:rPr>
          <w:rFonts w:asciiTheme="minorHAnsi" w:hAnsiTheme="minorHAnsi" w:cstheme="minorHAnsi"/>
        </w:rPr>
        <w:t xml:space="preserve"> uno de</w:t>
      </w:r>
      <w:r w:rsidR="00532386" w:rsidRPr="000D77C7">
        <w:rPr>
          <w:rFonts w:asciiTheme="minorHAnsi" w:hAnsiTheme="minorHAnsi" w:cstheme="minorHAnsi"/>
        </w:rPr>
        <w:t xml:space="preserve"> los programas más importantes</w:t>
      </w:r>
      <w:r w:rsidR="00521996">
        <w:rPr>
          <w:rFonts w:asciiTheme="minorHAnsi" w:hAnsiTheme="minorHAnsi" w:cstheme="minorHAnsi"/>
        </w:rPr>
        <w:t xml:space="preserve">, </w:t>
      </w:r>
      <w:r w:rsidR="00532386" w:rsidRPr="000D77C7">
        <w:rPr>
          <w:rFonts w:asciiTheme="minorHAnsi" w:hAnsiTheme="minorHAnsi" w:cstheme="minorHAnsi"/>
        </w:rPr>
        <w:t xml:space="preserve"> </w:t>
      </w:r>
      <w:r w:rsidR="00521996">
        <w:rPr>
          <w:rFonts w:asciiTheme="minorHAnsi" w:hAnsiTheme="minorHAnsi" w:cstheme="minorHAnsi"/>
        </w:rPr>
        <w:t>a nuestro parecer,</w:t>
      </w:r>
      <w:r w:rsidR="00532386" w:rsidRPr="000D77C7">
        <w:rPr>
          <w:rFonts w:asciiTheme="minorHAnsi" w:hAnsiTheme="minorHAnsi" w:cstheme="minorHAnsi"/>
        </w:rPr>
        <w:t xml:space="preserve"> que nacen a partir de este proyecto</w:t>
      </w:r>
      <w:r w:rsidR="00747589" w:rsidRPr="000D77C7">
        <w:rPr>
          <w:rFonts w:asciiTheme="minorHAnsi" w:hAnsiTheme="minorHAnsi" w:cstheme="minorHAnsi"/>
        </w:rPr>
        <w:t xml:space="preserve">, </w:t>
      </w:r>
      <w:r w:rsidR="00532386" w:rsidRPr="000D77C7">
        <w:rPr>
          <w:rFonts w:asciiTheme="minorHAnsi" w:hAnsiTheme="minorHAnsi" w:cstheme="minorHAnsi"/>
        </w:rPr>
        <w:t xml:space="preserve">que </w:t>
      </w:r>
      <w:r w:rsidR="00521996">
        <w:rPr>
          <w:rFonts w:asciiTheme="minorHAnsi" w:hAnsiTheme="minorHAnsi" w:cstheme="minorHAnsi"/>
        </w:rPr>
        <w:t xml:space="preserve">incorpora dentro de la población objetiva de este Ministerio, las cuales actualmente no son beneficiarias, a aquellas personas </w:t>
      </w:r>
      <w:r w:rsidR="00532386" w:rsidRPr="000D77C7">
        <w:rPr>
          <w:rFonts w:asciiTheme="minorHAnsi" w:hAnsiTheme="minorHAnsi" w:cstheme="minorHAnsi"/>
        </w:rPr>
        <w:t>que habiendo salido</w:t>
      </w:r>
      <w:r w:rsidR="000D77C7">
        <w:rPr>
          <w:rFonts w:asciiTheme="minorHAnsi" w:hAnsiTheme="minorHAnsi" w:cstheme="minorHAnsi"/>
        </w:rPr>
        <w:t xml:space="preserve"> </w:t>
      </w:r>
      <w:r w:rsidR="00532386" w:rsidRPr="000D77C7">
        <w:rPr>
          <w:rFonts w:asciiTheme="minorHAnsi" w:hAnsiTheme="minorHAnsi" w:cstheme="minorHAnsi"/>
        </w:rPr>
        <w:t xml:space="preserve">con mucho esfuerzo de la </w:t>
      </w:r>
      <w:r w:rsidR="000D77C7">
        <w:rPr>
          <w:rFonts w:asciiTheme="minorHAnsi" w:hAnsiTheme="minorHAnsi" w:cstheme="minorHAnsi"/>
        </w:rPr>
        <w:t>línea de la pobreza</w:t>
      </w:r>
      <w:r w:rsidR="00532386" w:rsidRPr="000D77C7">
        <w:rPr>
          <w:rFonts w:asciiTheme="minorHAnsi" w:hAnsiTheme="minorHAnsi" w:cstheme="minorHAnsi"/>
        </w:rPr>
        <w:t xml:space="preserve">, por </w:t>
      </w:r>
      <w:r w:rsidR="000D77C7">
        <w:rPr>
          <w:rFonts w:asciiTheme="minorHAnsi" w:hAnsiTheme="minorHAnsi" w:cstheme="minorHAnsi"/>
        </w:rPr>
        <w:t>situaciones o eventos fortuitos</w:t>
      </w:r>
      <w:r w:rsidR="00532386" w:rsidRPr="000D77C7">
        <w:rPr>
          <w:rFonts w:asciiTheme="minorHAnsi" w:hAnsiTheme="minorHAnsi" w:cstheme="minorHAnsi"/>
        </w:rPr>
        <w:t>,</w:t>
      </w:r>
      <w:r w:rsidR="000D77C7">
        <w:rPr>
          <w:rFonts w:asciiTheme="minorHAnsi" w:hAnsiTheme="minorHAnsi" w:cstheme="minorHAnsi"/>
        </w:rPr>
        <w:t xml:space="preserve"> tales como</w:t>
      </w:r>
      <w:r w:rsidR="00532386" w:rsidRPr="000D77C7">
        <w:rPr>
          <w:rFonts w:asciiTheme="minorHAnsi" w:hAnsiTheme="minorHAnsi" w:cstheme="minorHAnsi"/>
        </w:rPr>
        <w:t xml:space="preserve"> enfermedad</w:t>
      </w:r>
      <w:r w:rsidR="00521996">
        <w:rPr>
          <w:rFonts w:asciiTheme="minorHAnsi" w:hAnsiTheme="minorHAnsi" w:cstheme="minorHAnsi"/>
        </w:rPr>
        <w:t xml:space="preserve">, </w:t>
      </w:r>
      <w:r w:rsidR="00532386" w:rsidRPr="000D77C7">
        <w:rPr>
          <w:rFonts w:asciiTheme="minorHAnsi" w:hAnsiTheme="minorHAnsi" w:cstheme="minorHAnsi"/>
        </w:rPr>
        <w:t>cesantía, endeudamiento por pago</w:t>
      </w:r>
      <w:r w:rsidR="00521996">
        <w:rPr>
          <w:rFonts w:asciiTheme="minorHAnsi" w:hAnsiTheme="minorHAnsi" w:cstheme="minorHAnsi"/>
        </w:rPr>
        <w:t xml:space="preserve"> de estudios universitarios, cuidados de un adulto mayor en la familia, entre otros casos, ante la falta de recursos para hacerles frente,  pudiesen </w:t>
      </w:r>
      <w:r w:rsidR="00532386" w:rsidRPr="000D77C7">
        <w:rPr>
          <w:rFonts w:asciiTheme="minorHAnsi" w:hAnsiTheme="minorHAnsi" w:cstheme="minorHAnsi"/>
        </w:rPr>
        <w:t>verse expuesto</w:t>
      </w:r>
      <w:r w:rsidR="00521996">
        <w:rPr>
          <w:rFonts w:asciiTheme="minorHAnsi" w:hAnsiTheme="minorHAnsi" w:cstheme="minorHAnsi"/>
        </w:rPr>
        <w:t>s</w:t>
      </w:r>
      <w:r w:rsidR="00532386" w:rsidRPr="000D77C7">
        <w:rPr>
          <w:rFonts w:asciiTheme="minorHAnsi" w:hAnsiTheme="minorHAnsi" w:cstheme="minorHAnsi"/>
        </w:rPr>
        <w:t xml:space="preserve"> a caer nuevamente en </w:t>
      </w:r>
      <w:r w:rsidR="00521996">
        <w:rPr>
          <w:rFonts w:asciiTheme="minorHAnsi" w:hAnsiTheme="minorHAnsi" w:cstheme="minorHAnsi"/>
        </w:rPr>
        <w:t xml:space="preserve">la vulnerabilidad. </w:t>
      </w:r>
      <w:r w:rsidR="00532386" w:rsidRPr="000D77C7">
        <w:rPr>
          <w:rFonts w:asciiTheme="minorHAnsi" w:hAnsiTheme="minorHAnsi" w:cstheme="minorHAnsi"/>
        </w:rPr>
        <w:t xml:space="preserve"> </w:t>
      </w:r>
    </w:p>
    <w:p w:rsidR="00AF2C04" w:rsidRDefault="00AF2C04" w:rsidP="00AF2C04">
      <w:pPr>
        <w:pStyle w:val="Prrafodelista1"/>
        <w:ind w:left="0"/>
        <w:jc w:val="both"/>
        <w:rPr>
          <w:szCs w:val="26"/>
        </w:rPr>
      </w:pPr>
    </w:p>
    <w:p w:rsidR="00AF2C04" w:rsidRDefault="00AF2C04" w:rsidP="00AF2C04">
      <w:pPr>
        <w:pStyle w:val="Prrafodelista1"/>
        <w:ind w:left="0"/>
        <w:jc w:val="both"/>
        <w:rPr>
          <w:szCs w:val="26"/>
        </w:rPr>
      </w:pPr>
    </w:p>
    <w:p w:rsidR="00AF2C04" w:rsidRDefault="00AF2C04" w:rsidP="00AF2C04">
      <w:pPr>
        <w:pStyle w:val="Prrafodelista1"/>
        <w:ind w:left="0"/>
        <w:jc w:val="both"/>
        <w:rPr>
          <w:szCs w:val="26"/>
        </w:rPr>
      </w:pPr>
    </w:p>
    <w:p w:rsidR="00137AB9" w:rsidRDefault="00137AB9" w:rsidP="00AF2C04">
      <w:pPr>
        <w:pStyle w:val="Prrafodelista1"/>
        <w:ind w:left="0"/>
        <w:jc w:val="both"/>
        <w:rPr>
          <w:szCs w:val="26"/>
        </w:rPr>
      </w:pPr>
    </w:p>
    <w:p w:rsidR="00137AB9" w:rsidRDefault="00137AB9" w:rsidP="00AF2C04">
      <w:pPr>
        <w:pStyle w:val="Prrafodelista1"/>
        <w:ind w:left="0"/>
        <w:jc w:val="both"/>
        <w:rPr>
          <w:szCs w:val="26"/>
        </w:rPr>
      </w:pPr>
    </w:p>
    <w:p w:rsidR="00137AB9" w:rsidRDefault="00137AB9" w:rsidP="00AF2C04">
      <w:pPr>
        <w:pStyle w:val="Prrafodelista1"/>
        <w:ind w:left="0"/>
        <w:jc w:val="both"/>
        <w:rPr>
          <w:szCs w:val="26"/>
        </w:rPr>
      </w:pPr>
    </w:p>
    <w:p w:rsidR="00003C5F" w:rsidRDefault="00003C5F"/>
    <w:sectPr w:rsidR="00003C5F" w:rsidSect="00AE2DFA">
      <w:footerReference w:type="default" r:id="rId8"/>
      <w:headerReference w:type="first" r:id="rId9"/>
      <w:footerReference w:type="first" r:id="rId10"/>
      <w:pgSz w:w="12240" w:h="15840" w:code="119"/>
      <w:pgMar w:top="1418" w:right="1701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57" w:rsidRDefault="00C82257" w:rsidP="00AF2C04">
      <w:r>
        <w:separator/>
      </w:r>
    </w:p>
  </w:endnote>
  <w:endnote w:type="continuationSeparator" w:id="0">
    <w:p w:rsidR="00C82257" w:rsidRDefault="00C82257" w:rsidP="00AF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FA" w:rsidRPr="00C973FC" w:rsidRDefault="00C82257" w:rsidP="00AE2DFA">
    <w:pPr>
      <w:pStyle w:val="Encabezado"/>
      <w:spacing w:line="288" w:lineRule="auto"/>
      <w:jc w:val="center"/>
      <w:rPr>
        <w:b/>
        <w:color w:val="587993"/>
        <w:sz w:val="20"/>
        <w:szCs w:val="20"/>
      </w:rPr>
    </w:pPr>
  </w:p>
  <w:p w:rsidR="00AE2DFA" w:rsidRPr="00F41C69" w:rsidRDefault="00C82257" w:rsidP="00AE2DFA">
    <w:pPr>
      <w:pStyle w:val="Piedepgina"/>
      <w:tabs>
        <w:tab w:val="clear" w:pos="8838"/>
        <w:tab w:val="right" w:pos="9724"/>
      </w:tabs>
      <w:ind w:left="-935" w:right="-886"/>
      <w:jc w:val="center"/>
      <w:rPr>
        <w:rFonts w:ascii="Georgia" w:hAnsi="Georgia"/>
        <w:color w:val="4D4D4D"/>
        <w:spacing w:val="6"/>
        <w:sz w:val="16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FA" w:rsidRDefault="00EE0BBC" w:rsidP="00AE2DFA">
    <w:pPr>
      <w:pStyle w:val="Piedepgina"/>
      <w:tabs>
        <w:tab w:val="clear" w:pos="8838"/>
        <w:tab w:val="right" w:pos="9911"/>
      </w:tabs>
      <w:spacing w:line="312" w:lineRule="auto"/>
      <w:ind w:left="-1122" w:right="-1073"/>
      <w:jc w:val="center"/>
      <w:rPr>
        <w:rFonts w:ascii="Georgia" w:hAnsi="Georgia"/>
        <w:color w:val="4D4D4D"/>
        <w:spacing w:val="8"/>
        <w:sz w:val="16"/>
        <w:lang w:val="pt-BR"/>
      </w:rPr>
    </w:pPr>
    <w:r>
      <w:rPr>
        <w:rFonts w:ascii="Georgia" w:hAnsi="Georgia"/>
        <w:noProof/>
        <w:color w:val="4D4D4D"/>
        <w:spacing w:val="8"/>
        <w:sz w:val="16"/>
        <w:lang w:val="es-CL" w:eastAsia="es-CL"/>
      </w:rPr>
      <w:drawing>
        <wp:inline distT="0" distB="0" distL="0" distR="0">
          <wp:extent cx="5607050" cy="387350"/>
          <wp:effectExtent l="0" t="0" r="0" b="0"/>
          <wp:docPr id="4" name="Imagen 4" descr="Captura de pantalla 2014-03-21 a la(s)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 de pantalla 2014-03-21 a la(s)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DFA" w:rsidRPr="00F41C69" w:rsidRDefault="00C82257" w:rsidP="00AE2DFA">
    <w:pPr>
      <w:pStyle w:val="Piedepgina"/>
      <w:tabs>
        <w:tab w:val="clear" w:pos="8838"/>
        <w:tab w:val="right" w:pos="9911"/>
      </w:tabs>
      <w:spacing w:line="312" w:lineRule="auto"/>
      <w:ind w:left="-1122" w:right="-1073"/>
      <w:jc w:val="center"/>
      <w:rPr>
        <w:rFonts w:ascii="Georgia" w:hAnsi="Georgia"/>
        <w:color w:val="4D4D4D"/>
        <w:spacing w:val="8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57" w:rsidRDefault="00C82257" w:rsidP="00AF2C04">
      <w:r>
        <w:separator/>
      </w:r>
    </w:p>
  </w:footnote>
  <w:footnote w:type="continuationSeparator" w:id="0">
    <w:p w:rsidR="00C82257" w:rsidRDefault="00C82257" w:rsidP="00AF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FA" w:rsidRDefault="004F6E2C" w:rsidP="00AE2DFA">
    <w:pPr>
      <w:pStyle w:val="Encabezado"/>
      <w:ind w:left="-1276"/>
      <w:jc w:val="right"/>
    </w:pPr>
    <w:r>
      <w:rPr>
        <w:noProof/>
        <w:lang w:val="es-CL" w:eastAsia="es-CL"/>
      </w:rPr>
      <w:drawing>
        <wp:inline distT="0" distB="0" distL="0" distR="0" wp14:anchorId="49B9B380" wp14:editId="3F4097E0">
          <wp:extent cx="5791200" cy="71374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DFA" w:rsidRDefault="00C822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6B1"/>
    <w:multiLevelType w:val="hybridMultilevel"/>
    <w:tmpl w:val="59C4167E"/>
    <w:lvl w:ilvl="0" w:tplc="0296959E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1783"/>
    <w:multiLevelType w:val="hybridMultilevel"/>
    <w:tmpl w:val="C7C422E6"/>
    <w:lvl w:ilvl="0" w:tplc="3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345760B"/>
    <w:multiLevelType w:val="hybridMultilevel"/>
    <w:tmpl w:val="A67A1462"/>
    <w:lvl w:ilvl="0" w:tplc="3836C39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0439"/>
    <w:multiLevelType w:val="hybridMultilevel"/>
    <w:tmpl w:val="11BEF29C"/>
    <w:lvl w:ilvl="0" w:tplc="9B8E09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40E175C"/>
    <w:multiLevelType w:val="hybridMultilevel"/>
    <w:tmpl w:val="832EDEF8"/>
    <w:lvl w:ilvl="0" w:tplc="1E54BE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D980AF0"/>
    <w:multiLevelType w:val="hybridMultilevel"/>
    <w:tmpl w:val="3626B162"/>
    <w:lvl w:ilvl="0" w:tplc="1CA08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68DA"/>
    <w:multiLevelType w:val="hybridMultilevel"/>
    <w:tmpl w:val="714A81E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5E065A"/>
    <w:multiLevelType w:val="hybridMultilevel"/>
    <w:tmpl w:val="77DA7F5A"/>
    <w:lvl w:ilvl="0" w:tplc="B91E29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44DD8"/>
    <w:multiLevelType w:val="hybridMultilevel"/>
    <w:tmpl w:val="54B069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760BE"/>
    <w:multiLevelType w:val="hybridMultilevel"/>
    <w:tmpl w:val="BFA00434"/>
    <w:lvl w:ilvl="0" w:tplc="7B60B3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AB1138"/>
    <w:multiLevelType w:val="hybridMultilevel"/>
    <w:tmpl w:val="0FEAD492"/>
    <w:lvl w:ilvl="0" w:tplc="A3D0D70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A6672"/>
    <w:multiLevelType w:val="hybridMultilevel"/>
    <w:tmpl w:val="028401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04"/>
    <w:rsid w:val="00003C5F"/>
    <w:rsid w:val="00034A56"/>
    <w:rsid w:val="000D77C7"/>
    <w:rsid w:val="00120CC8"/>
    <w:rsid w:val="00137AB9"/>
    <w:rsid w:val="002C6E94"/>
    <w:rsid w:val="00344393"/>
    <w:rsid w:val="00411173"/>
    <w:rsid w:val="00487F4B"/>
    <w:rsid w:val="004F6E2C"/>
    <w:rsid w:val="00521996"/>
    <w:rsid w:val="00532386"/>
    <w:rsid w:val="00571B35"/>
    <w:rsid w:val="00647845"/>
    <w:rsid w:val="006C39F3"/>
    <w:rsid w:val="00733B53"/>
    <w:rsid w:val="00747589"/>
    <w:rsid w:val="007B40F0"/>
    <w:rsid w:val="008C2486"/>
    <w:rsid w:val="008C679A"/>
    <w:rsid w:val="00930C0A"/>
    <w:rsid w:val="00964D64"/>
    <w:rsid w:val="00AB6214"/>
    <w:rsid w:val="00AF2C04"/>
    <w:rsid w:val="00B0432C"/>
    <w:rsid w:val="00BC4055"/>
    <w:rsid w:val="00BE3081"/>
    <w:rsid w:val="00C82257"/>
    <w:rsid w:val="00CA7FEC"/>
    <w:rsid w:val="00D47594"/>
    <w:rsid w:val="00D67D90"/>
    <w:rsid w:val="00E12C40"/>
    <w:rsid w:val="00E33101"/>
    <w:rsid w:val="00E93F97"/>
    <w:rsid w:val="00EE0BBC"/>
    <w:rsid w:val="00F44F57"/>
    <w:rsid w:val="00FA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04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AF2C04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jc w:val="center"/>
      <w:outlineLvl w:val="2"/>
    </w:pPr>
    <w:rPr>
      <w:rFonts w:ascii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F2C04"/>
    <w:rPr>
      <w:rFonts w:ascii="Century Gothic" w:eastAsia="Times New Roman" w:hAnsi="Century Gothic" w:cs="Times New Roman"/>
      <w:b/>
      <w:bCs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AF2C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F2C04"/>
    <w:rPr>
      <w:rFonts w:ascii="Palatino Linotype" w:eastAsia="Times New Roman" w:hAnsi="Palatino Linotype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rsid w:val="00AF2C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F2C04"/>
    <w:rPr>
      <w:rFonts w:ascii="Palatino Linotype" w:eastAsia="Times New Roman" w:hAnsi="Palatino Linotype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72"/>
    <w:qFormat/>
    <w:rsid w:val="00AF2C04"/>
    <w:pPr>
      <w:ind w:left="720"/>
    </w:pPr>
  </w:style>
  <w:style w:type="paragraph" w:customStyle="1" w:styleId="Prrafodelista1">
    <w:name w:val="Párrafo de lista1"/>
    <w:basedOn w:val="Normal"/>
    <w:rsid w:val="00AF2C0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val="es-C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2C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2C04"/>
    <w:rPr>
      <w:rFonts w:ascii="Palatino Linotype" w:eastAsia="Times New Roman" w:hAnsi="Palatino Linotype" w:cs="Times New Roman"/>
      <w:sz w:val="20"/>
      <w:szCs w:val="20"/>
      <w:lang w:val="es-MX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AF2C0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C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CC8"/>
    <w:rPr>
      <w:rFonts w:ascii="Tahoma" w:eastAsia="Times New Roman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04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AF2C04"/>
    <w:pPr>
      <w:keepNext/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jc w:val="center"/>
      <w:outlineLvl w:val="2"/>
    </w:pPr>
    <w:rPr>
      <w:rFonts w:ascii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F2C04"/>
    <w:rPr>
      <w:rFonts w:ascii="Century Gothic" w:eastAsia="Times New Roman" w:hAnsi="Century Gothic" w:cs="Times New Roman"/>
      <w:b/>
      <w:bCs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rsid w:val="00AF2C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F2C04"/>
    <w:rPr>
      <w:rFonts w:ascii="Palatino Linotype" w:eastAsia="Times New Roman" w:hAnsi="Palatino Linotype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rsid w:val="00AF2C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F2C04"/>
    <w:rPr>
      <w:rFonts w:ascii="Palatino Linotype" w:eastAsia="Times New Roman" w:hAnsi="Palatino Linotype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72"/>
    <w:qFormat/>
    <w:rsid w:val="00AF2C04"/>
    <w:pPr>
      <w:ind w:left="720"/>
    </w:pPr>
  </w:style>
  <w:style w:type="paragraph" w:customStyle="1" w:styleId="Prrafodelista1">
    <w:name w:val="Párrafo de lista1"/>
    <w:basedOn w:val="Normal"/>
    <w:rsid w:val="00AF2C04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val="es-CL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2C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2C04"/>
    <w:rPr>
      <w:rFonts w:ascii="Palatino Linotype" w:eastAsia="Times New Roman" w:hAnsi="Palatino Linotype" w:cs="Times New Roman"/>
      <w:sz w:val="20"/>
      <w:szCs w:val="20"/>
      <w:lang w:val="es-MX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AF2C0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C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CC8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  zenteno</dc:creator>
  <cp:lastModifiedBy>Magdalena Moncada</cp:lastModifiedBy>
  <cp:revision>2</cp:revision>
  <dcterms:created xsi:type="dcterms:W3CDTF">2018-12-28T13:43:00Z</dcterms:created>
  <dcterms:modified xsi:type="dcterms:W3CDTF">2018-12-28T13:43:00Z</dcterms:modified>
</cp:coreProperties>
</file>