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06" w:rsidRDefault="00904A06">
      <w:pPr>
        <w:rPr>
          <w:lang w:val="es-CL"/>
        </w:rPr>
      </w:pPr>
      <w:bookmarkStart w:id="0" w:name="_GoBack"/>
      <w:bookmarkEnd w:id="0"/>
    </w:p>
    <w:p w:rsidR="005D4550" w:rsidRDefault="005D4550">
      <w:pPr>
        <w:rPr>
          <w:lang w:val="es-CL"/>
        </w:rPr>
      </w:pPr>
    </w:p>
    <w:p w:rsidR="005D4550" w:rsidRPr="00B33AEF" w:rsidRDefault="005D4550" w:rsidP="005D4550">
      <w:pPr>
        <w:jc w:val="center"/>
        <w:rPr>
          <w:b/>
          <w:sz w:val="28"/>
          <w:szCs w:val="28"/>
          <w:lang w:val="es-CL"/>
        </w:rPr>
      </w:pPr>
      <w:r>
        <w:rPr>
          <w:b/>
          <w:sz w:val="28"/>
          <w:szCs w:val="28"/>
          <w:lang w:val="es-CL"/>
        </w:rPr>
        <w:t>Informe</w:t>
      </w:r>
    </w:p>
    <w:p w:rsidR="005D4550" w:rsidRPr="00B33AEF" w:rsidRDefault="005D4550" w:rsidP="005D4550">
      <w:pPr>
        <w:jc w:val="center"/>
        <w:rPr>
          <w:b/>
          <w:sz w:val="28"/>
          <w:szCs w:val="28"/>
          <w:lang w:val="es-CL"/>
        </w:rPr>
      </w:pPr>
    </w:p>
    <w:p w:rsidR="005D4550" w:rsidRDefault="005D4550" w:rsidP="005D4550">
      <w:pPr>
        <w:jc w:val="center"/>
        <w:rPr>
          <w:b/>
          <w:sz w:val="28"/>
          <w:szCs w:val="28"/>
          <w:lang w:val="es-CL"/>
        </w:rPr>
      </w:pPr>
    </w:p>
    <w:p w:rsidR="00901C12" w:rsidRDefault="00901C12" w:rsidP="005D4550">
      <w:pPr>
        <w:jc w:val="center"/>
        <w:rPr>
          <w:b/>
          <w:sz w:val="28"/>
          <w:szCs w:val="28"/>
          <w:lang w:val="es-CL"/>
        </w:rPr>
      </w:pPr>
    </w:p>
    <w:p w:rsidR="00901C12" w:rsidRDefault="00901C12" w:rsidP="005D4550">
      <w:pPr>
        <w:jc w:val="center"/>
        <w:rPr>
          <w:b/>
          <w:sz w:val="28"/>
          <w:szCs w:val="28"/>
          <w:lang w:val="es-CL"/>
        </w:rPr>
      </w:pPr>
    </w:p>
    <w:p w:rsidR="00901C12" w:rsidRPr="00B33AEF" w:rsidRDefault="00901C12" w:rsidP="005D4550">
      <w:pPr>
        <w:jc w:val="center"/>
        <w:rPr>
          <w:b/>
          <w:sz w:val="28"/>
          <w:szCs w:val="28"/>
          <w:lang w:val="es-CL"/>
        </w:rPr>
      </w:pPr>
    </w:p>
    <w:p w:rsidR="005D4550" w:rsidRPr="00B33AEF" w:rsidRDefault="005D4550" w:rsidP="005D4550">
      <w:pPr>
        <w:jc w:val="center"/>
        <w:rPr>
          <w:b/>
          <w:sz w:val="28"/>
          <w:szCs w:val="28"/>
          <w:lang w:val="es-CL"/>
        </w:rPr>
      </w:pPr>
    </w:p>
    <w:p w:rsidR="00433D11" w:rsidRDefault="005D4550" w:rsidP="005D4550">
      <w:pPr>
        <w:jc w:val="center"/>
        <w:rPr>
          <w:b/>
          <w:sz w:val="28"/>
          <w:szCs w:val="28"/>
          <w:lang w:val="es-CL"/>
        </w:rPr>
      </w:pPr>
      <w:r>
        <w:rPr>
          <w:b/>
          <w:sz w:val="28"/>
          <w:szCs w:val="28"/>
          <w:lang w:val="es-CL"/>
        </w:rPr>
        <w:t xml:space="preserve">Descripción </w:t>
      </w:r>
      <w:r w:rsidR="0062655A">
        <w:rPr>
          <w:b/>
          <w:sz w:val="28"/>
          <w:szCs w:val="28"/>
          <w:lang w:val="es-CL"/>
        </w:rPr>
        <w:t xml:space="preserve">Sistematizada </w:t>
      </w:r>
      <w:r>
        <w:rPr>
          <w:b/>
          <w:sz w:val="28"/>
          <w:szCs w:val="28"/>
          <w:lang w:val="es-CL"/>
        </w:rPr>
        <w:t xml:space="preserve">sobre </w:t>
      </w:r>
      <w:r w:rsidR="0062655A">
        <w:rPr>
          <w:b/>
          <w:sz w:val="28"/>
          <w:szCs w:val="28"/>
          <w:lang w:val="es-CL"/>
        </w:rPr>
        <w:t xml:space="preserve">las </w:t>
      </w:r>
      <w:r>
        <w:rPr>
          <w:b/>
          <w:sz w:val="28"/>
          <w:szCs w:val="28"/>
          <w:lang w:val="es-CL"/>
        </w:rPr>
        <w:t xml:space="preserve">Razones de </w:t>
      </w:r>
      <w:r w:rsidR="00433D11">
        <w:rPr>
          <w:b/>
          <w:sz w:val="28"/>
          <w:szCs w:val="28"/>
          <w:lang w:val="es-CL"/>
        </w:rPr>
        <w:t xml:space="preserve">las </w:t>
      </w:r>
      <w:r>
        <w:rPr>
          <w:b/>
          <w:sz w:val="28"/>
          <w:szCs w:val="28"/>
          <w:lang w:val="es-CL"/>
        </w:rPr>
        <w:t xml:space="preserve">Protestas </w:t>
      </w:r>
      <w:r w:rsidR="00777146">
        <w:rPr>
          <w:b/>
          <w:sz w:val="28"/>
          <w:szCs w:val="28"/>
          <w:lang w:val="es-CL"/>
        </w:rPr>
        <w:t xml:space="preserve">en Chile </w:t>
      </w:r>
      <w:r>
        <w:rPr>
          <w:b/>
          <w:sz w:val="28"/>
          <w:szCs w:val="28"/>
          <w:lang w:val="es-CL"/>
        </w:rPr>
        <w:t>hecha por el Historiador Gabriel Salazar</w:t>
      </w:r>
    </w:p>
    <w:p w:rsidR="00433D11" w:rsidRDefault="00433D11" w:rsidP="005D4550">
      <w:pPr>
        <w:jc w:val="center"/>
        <w:rPr>
          <w:b/>
          <w:sz w:val="28"/>
          <w:szCs w:val="28"/>
          <w:lang w:val="es-CL"/>
        </w:rPr>
      </w:pPr>
    </w:p>
    <w:p w:rsidR="005D4550" w:rsidRPr="00B33AEF" w:rsidRDefault="005D4550" w:rsidP="005D4550">
      <w:pPr>
        <w:jc w:val="center"/>
        <w:rPr>
          <w:b/>
          <w:sz w:val="28"/>
          <w:szCs w:val="28"/>
          <w:lang w:val="es-CL"/>
        </w:rPr>
      </w:pPr>
      <w:r>
        <w:rPr>
          <w:b/>
          <w:sz w:val="28"/>
          <w:szCs w:val="28"/>
          <w:lang w:val="es-CL"/>
        </w:rPr>
        <w:t xml:space="preserve"> </w:t>
      </w:r>
      <w:r w:rsidR="00433D11">
        <w:rPr>
          <w:b/>
          <w:sz w:val="28"/>
          <w:szCs w:val="28"/>
          <w:lang w:val="es-CL"/>
        </w:rPr>
        <w:t xml:space="preserve">La relación se efectuó </w:t>
      </w:r>
      <w:r>
        <w:rPr>
          <w:b/>
          <w:sz w:val="28"/>
          <w:szCs w:val="28"/>
          <w:lang w:val="es-CL"/>
        </w:rPr>
        <w:t xml:space="preserve">en </w:t>
      </w:r>
      <w:r w:rsidR="00433D11">
        <w:rPr>
          <w:b/>
          <w:sz w:val="28"/>
          <w:szCs w:val="28"/>
          <w:lang w:val="es-CL"/>
        </w:rPr>
        <w:t xml:space="preserve">el </w:t>
      </w:r>
      <w:r>
        <w:rPr>
          <w:b/>
          <w:sz w:val="28"/>
          <w:szCs w:val="28"/>
          <w:lang w:val="es-CL"/>
        </w:rPr>
        <w:t>programa Ultima Mirada de CNN Chile</w:t>
      </w:r>
      <w:r w:rsidR="00901C12">
        <w:rPr>
          <w:b/>
          <w:sz w:val="28"/>
          <w:szCs w:val="28"/>
          <w:lang w:val="es-CL"/>
        </w:rPr>
        <w:t xml:space="preserve"> del 6 de noviembre de 2019</w:t>
      </w:r>
      <w:r w:rsidR="00433D11">
        <w:rPr>
          <w:b/>
          <w:sz w:val="28"/>
          <w:szCs w:val="28"/>
          <w:lang w:val="es-CL"/>
        </w:rPr>
        <w:t xml:space="preserve"> conducido por Fernando </w:t>
      </w:r>
      <w:proofErr w:type="spellStart"/>
      <w:r w:rsidR="00433D11">
        <w:rPr>
          <w:b/>
          <w:sz w:val="28"/>
          <w:szCs w:val="28"/>
          <w:lang w:val="es-CL"/>
        </w:rPr>
        <w:t>Paulsen</w:t>
      </w:r>
      <w:proofErr w:type="spellEnd"/>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r>
        <w:rPr>
          <w:b/>
          <w:sz w:val="28"/>
          <w:szCs w:val="28"/>
          <w:lang w:val="es-CL"/>
        </w:rPr>
        <w:t>Se incluye nota o alcances del asesor</w:t>
      </w:r>
      <w:r w:rsidR="00901C12">
        <w:rPr>
          <w:b/>
          <w:sz w:val="28"/>
          <w:szCs w:val="28"/>
          <w:lang w:val="es-CL"/>
        </w:rPr>
        <w:t xml:space="preserve"> a la relación del historiador</w:t>
      </w:r>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p>
    <w:p w:rsidR="005D4550" w:rsidRDefault="005D4550" w:rsidP="005D4550">
      <w:pPr>
        <w:jc w:val="center"/>
        <w:rPr>
          <w:b/>
          <w:sz w:val="28"/>
          <w:szCs w:val="28"/>
          <w:lang w:val="es-CL"/>
        </w:rPr>
      </w:pPr>
    </w:p>
    <w:p w:rsidR="005D4550" w:rsidRDefault="005D4550" w:rsidP="005D4550">
      <w:pPr>
        <w:jc w:val="center"/>
        <w:rPr>
          <w:b/>
          <w:sz w:val="28"/>
          <w:szCs w:val="28"/>
          <w:lang w:val="es-CL"/>
        </w:rPr>
      </w:pPr>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r w:rsidRPr="00B33AEF">
        <w:rPr>
          <w:b/>
          <w:sz w:val="28"/>
          <w:szCs w:val="28"/>
          <w:lang w:val="es-CL"/>
        </w:rPr>
        <w:t xml:space="preserve">Leonardo </w:t>
      </w:r>
      <w:proofErr w:type="spellStart"/>
      <w:r w:rsidRPr="00B33AEF">
        <w:rPr>
          <w:b/>
          <w:sz w:val="28"/>
          <w:szCs w:val="28"/>
          <w:lang w:val="es-CL"/>
        </w:rPr>
        <w:t>Estradé-Brancoli</w:t>
      </w:r>
      <w:proofErr w:type="spellEnd"/>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r w:rsidRPr="00B33AEF">
        <w:rPr>
          <w:b/>
          <w:sz w:val="28"/>
          <w:szCs w:val="28"/>
          <w:lang w:val="es-CL"/>
        </w:rPr>
        <w:t>Asesor Legislativo</w:t>
      </w:r>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p>
    <w:p w:rsidR="005D4550" w:rsidRPr="00B33AEF" w:rsidRDefault="005D4550" w:rsidP="005D4550">
      <w:pPr>
        <w:jc w:val="center"/>
        <w:rPr>
          <w:b/>
          <w:sz w:val="28"/>
          <w:szCs w:val="28"/>
          <w:lang w:val="es-CL"/>
        </w:rPr>
      </w:pPr>
      <w:r>
        <w:rPr>
          <w:b/>
          <w:sz w:val="28"/>
          <w:szCs w:val="28"/>
          <w:lang w:val="es-CL"/>
        </w:rPr>
        <w:t>7 de Noviembre</w:t>
      </w:r>
      <w:r w:rsidRPr="00B33AEF">
        <w:rPr>
          <w:b/>
          <w:sz w:val="28"/>
          <w:szCs w:val="28"/>
          <w:lang w:val="es-CL"/>
        </w:rPr>
        <w:t xml:space="preserve"> de 2019</w:t>
      </w:r>
    </w:p>
    <w:p w:rsidR="005D4550" w:rsidRDefault="005D4550">
      <w:pPr>
        <w:rPr>
          <w:lang w:val="es-CL"/>
        </w:rPr>
      </w:pPr>
    </w:p>
    <w:p w:rsidR="005D4550" w:rsidRDefault="005D4550">
      <w:pPr>
        <w:rPr>
          <w:lang w:val="es-CL"/>
        </w:rPr>
      </w:pPr>
    </w:p>
    <w:p w:rsidR="005D4550" w:rsidRDefault="005D4550">
      <w:pPr>
        <w:rPr>
          <w:lang w:val="es-CL"/>
        </w:rPr>
      </w:pPr>
    </w:p>
    <w:p w:rsidR="005D4550" w:rsidRDefault="005D4550">
      <w:pPr>
        <w:rPr>
          <w:lang w:val="es-CL"/>
        </w:rPr>
      </w:pPr>
    </w:p>
    <w:p w:rsidR="005D4550" w:rsidRDefault="005D4550">
      <w:pPr>
        <w:rPr>
          <w:lang w:val="es-CL"/>
        </w:rPr>
      </w:pPr>
    </w:p>
    <w:p w:rsidR="005D4550" w:rsidRDefault="005D4550">
      <w:pPr>
        <w:rPr>
          <w:lang w:val="es-CL"/>
        </w:rPr>
      </w:pPr>
    </w:p>
    <w:p w:rsidR="005D4550" w:rsidRDefault="005D4550">
      <w:pPr>
        <w:rPr>
          <w:lang w:val="es-CL"/>
        </w:rPr>
      </w:pPr>
    </w:p>
    <w:p w:rsidR="005D4550" w:rsidRDefault="005D4550">
      <w:pPr>
        <w:rPr>
          <w:lang w:val="es-CL"/>
        </w:rPr>
      </w:pPr>
    </w:p>
    <w:p w:rsidR="005D4550" w:rsidRDefault="005D4550">
      <w:pPr>
        <w:rPr>
          <w:lang w:val="es-CL"/>
        </w:rPr>
      </w:pPr>
    </w:p>
    <w:p w:rsidR="005D4550" w:rsidRDefault="005D4550">
      <w:pPr>
        <w:rPr>
          <w:lang w:val="es-CL"/>
        </w:rPr>
      </w:pPr>
    </w:p>
    <w:p w:rsidR="005D4550" w:rsidRDefault="005D4550">
      <w:pPr>
        <w:rPr>
          <w:lang w:val="es-CL"/>
        </w:rPr>
      </w:pPr>
    </w:p>
    <w:p w:rsidR="005D4550" w:rsidRDefault="005D4550">
      <w:pPr>
        <w:rPr>
          <w:lang w:val="es-CL"/>
        </w:rPr>
      </w:pPr>
    </w:p>
    <w:p w:rsidR="005D4550" w:rsidRDefault="005D4550">
      <w:pPr>
        <w:rPr>
          <w:lang w:val="es-CL"/>
        </w:rPr>
      </w:pPr>
    </w:p>
    <w:p w:rsidR="005D4550" w:rsidRDefault="005D4550">
      <w:pPr>
        <w:rPr>
          <w:lang w:val="es-CL"/>
        </w:rPr>
      </w:pPr>
    </w:p>
    <w:p w:rsidR="005D4550" w:rsidRDefault="005D4550">
      <w:pPr>
        <w:rPr>
          <w:lang w:val="es-CL"/>
        </w:rPr>
      </w:pPr>
    </w:p>
    <w:p w:rsidR="005D4550" w:rsidRPr="005D4550" w:rsidRDefault="005D4550" w:rsidP="005D4550">
      <w:pPr>
        <w:jc w:val="center"/>
        <w:rPr>
          <w:sz w:val="28"/>
          <w:szCs w:val="28"/>
          <w:lang w:val="es-CL"/>
        </w:rPr>
      </w:pPr>
      <w:r w:rsidRPr="005D4550">
        <w:rPr>
          <w:sz w:val="28"/>
          <w:szCs w:val="28"/>
          <w:lang w:val="es-CL"/>
        </w:rPr>
        <w:lastRenderedPageBreak/>
        <w:t>Descripción sobre Razones de Protestas hecha por el Historiador Gabriel Salazar en programa Ultima Mirada de CNN Chile</w:t>
      </w:r>
    </w:p>
    <w:p w:rsidR="005D4550" w:rsidRPr="005D4550" w:rsidRDefault="005D4550">
      <w:pPr>
        <w:rPr>
          <w:lang w:val="es-CL"/>
        </w:rPr>
      </w:pPr>
    </w:p>
    <w:p w:rsidR="005D4550" w:rsidRPr="005D4550" w:rsidRDefault="005D4550">
      <w:pPr>
        <w:rPr>
          <w:lang w:val="es-CL"/>
        </w:rPr>
      </w:pPr>
    </w:p>
    <w:p w:rsidR="005D4550" w:rsidRPr="0037554F" w:rsidRDefault="005D4550" w:rsidP="005D4550">
      <w:pPr>
        <w:rPr>
          <w:sz w:val="28"/>
          <w:szCs w:val="28"/>
          <w:lang w:val="es-CL"/>
        </w:rPr>
      </w:pPr>
      <w:r>
        <w:rPr>
          <w:sz w:val="28"/>
          <w:szCs w:val="28"/>
          <w:lang w:val="es-CL"/>
        </w:rPr>
        <w:t>El historiador Gabriel Salazar señaló:</w:t>
      </w:r>
    </w:p>
    <w:p w:rsidR="005D4550" w:rsidRPr="0037554F" w:rsidRDefault="005D4550" w:rsidP="005D4550">
      <w:pPr>
        <w:rPr>
          <w:sz w:val="28"/>
          <w:szCs w:val="28"/>
          <w:lang w:val="es-CL"/>
        </w:rPr>
      </w:pPr>
    </w:p>
    <w:p w:rsidR="005D4550" w:rsidRPr="0037554F" w:rsidRDefault="005D4550" w:rsidP="005D4550">
      <w:pPr>
        <w:rPr>
          <w:sz w:val="28"/>
          <w:szCs w:val="28"/>
          <w:lang w:val="es-CL"/>
        </w:rPr>
      </w:pPr>
      <w:r w:rsidRPr="0037554F">
        <w:rPr>
          <w:sz w:val="28"/>
          <w:szCs w:val="28"/>
          <w:lang w:val="es-CL"/>
        </w:rPr>
        <w:t>El marco de las protestas actuales se da en dos tiempos distintos: uno el tiempo institucional establecido en la ley que es de largo tiempo y el tiempo de la gente común que es de corto tiempo, que además hoy conforma una ciudadanía deliberante y se expresa a través de los cabildos, a diferencia de muchas décadas atrás que era una ciudadanía de masas.</w:t>
      </w:r>
    </w:p>
    <w:p w:rsidR="005D4550" w:rsidRPr="0037554F" w:rsidRDefault="005D4550" w:rsidP="005D4550">
      <w:pPr>
        <w:rPr>
          <w:sz w:val="28"/>
          <w:szCs w:val="28"/>
          <w:lang w:val="es-CL"/>
        </w:rPr>
      </w:pPr>
    </w:p>
    <w:p w:rsidR="005D4550" w:rsidRPr="0037554F" w:rsidRDefault="005D4550" w:rsidP="005D4550">
      <w:pPr>
        <w:rPr>
          <w:sz w:val="28"/>
          <w:szCs w:val="28"/>
          <w:lang w:val="es-CL"/>
        </w:rPr>
      </w:pPr>
      <w:r w:rsidRPr="0037554F">
        <w:rPr>
          <w:sz w:val="28"/>
          <w:szCs w:val="28"/>
          <w:lang w:val="es-CL"/>
        </w:rPr>
        <w:t>Los cabildos existieron en Chile desde el siglo 16, el antecedente en España fueron los comuneros los que en el enfrentamiento con el Ejército de Carlos V ganó éste último; pero en los siglos siguientes los cabildos subsistieron en Hispanoamérica, aunque subordinados a la triple alianza del Rey, Iglesia Católica y Capital Comercial, en que se construye un Estado Nacional por encima de los cabildos.</w:t>
      </w:r>
    </w:p>
    <w:p w:rsidR="005D4550" w:rsidRPr="0037554F" w:rsidRDefault="005D4550" w:rsidP="005D4550">
      <w:pPr>
        <w:rPr>
          <w:sz w:val="28"/>
          <w:szCs w:val="28"/>
          <w:lang w:val="es-CL"/>
        </w:rPr>
      </w:pPr>
    </w:p>
    <w:p w:rsidR="005D4550" w:rsidRPr="0037554F" w:rsidRDefault="005D4550" w:rsidP="005D4550">
      <w:pPr>
        <w:rPr>
          <w:sz w:val="28"/>
          <w:szCs w:val="28"/>
          <w:lang w:val="es-CL"/>
        </w:rPr>
      </w:pPr>
      <w:r w:rsidRPr="0037554F">
        <w:rPr>
          <w:sz w:val="28"/>
          <w:szCs w:val="28"/>
          <w:lang w:val="es-CL"/>
        </w:rPr>
        <w:t xml:space="preserve">Así en Chile, es la oligarquía la que ejerce cargos públicos en representación de la jerarquía del Rey. </w:t>
      </w:r>
    </w:p>
    <w:p w:rsidR="005D4550" w:rsidRPr="0037554F" w:rsidRDefault="005D4550" w:rsidP="005D4550">
      <w:pPr>
        <w:rPr>
          <w:sz w:val="28"/>
          <w:szCs w:val="28"/>
          <w:lang w:val="es-CL"/>
        </w:rPr>
      </w:pPr>
    </w:p>
    <w:p w:rsidR="005D4550" w:rsidRPr="0037554F" w:rsidRDefault="005D4550" w:rsidP="005D4550">
      <w:pPr>
        <w:rPr>
          <w:sz w:val="28"/>
          <w:szCs w:val="28"/>
          <w:lang w:val="es-CL"/>
        </w:rPr>
      </w:pPr>
      <w:r w:rsidRPr="0037554F">
        <w:rPr>
          <w:sz w:val="28"/>
          <w:szCs w:val="28"/>
          <w:lang w:val="es-CL"/>
        </w:rPr>
        <w:t xml:space="preserve">Tuvieron los cabildos un rol relevante en el proceso de Independencia, porque era la forma en que la ciudadanía  expresa la soberanía popular, dado que funcionan como asamblea popular abierta, </w:t>
      </w:r>
      <w:r>
        <w:rPr>
          <w:sz w:val="28"/>
          <w:szCs w:val="28"/>
          <w:lang w:val="es-CL"/>
        </w:rPr>
        <w:t xml:space="preserve">votan por pueblos, </w:t>
      </w:r>
      <w:r w:rsidRPr="0037554F">
        <w:rPr>
          <w:sz w:val="28"/>
          <w:szCs w:val="28"/>
          <w:lang w:val="es-CL"/>
        </w:rPr>
        <w:t>que en Chile habían 50 pueblos de distintas ciudades contra 1 el de Santiago, y fueron estos pueblos los que derrocaron a Bernardo O’Higgins</w:t>
      </w:r>
      <w:r>
        <w:rPr>
          <w:sz w:val="28"/>
          <w:szCs w:val="28"/>
          <w:lang w:val="es-CL"/>
        </w:rPr>
        <w:t>, y así en el período 1822-</w:t>
      </w:r>
      <w:r w:rsidRPr="0037554F">
        <w:rPr>
          <w:sz w:val="28"/>
          <w:szCs w:val="28"/>
          <w:lang w:val="es-CL"/>
        </w:rPr>
        <w:t>1829, las ciudades operan a través de los cabildos.</w:t>
      </w:r>
    </w:p>
    <w:p w:rsidR="005D4550" w:rsidRPr="0037554F" w:rsidRDefault="005D4550" w:rsidP="005D4550">
      <w:pPr>
        <w:rPr>
          <w:sz w:val="28"/>
          <w:szCs w:val="28"/>
          <w:lang w:val="es-CL"/>
        </w:rPr>
      </w:pPr>
    </w:p>
    <w:p w:rsidR="005D4550" w:rsidRPr="0037554F" w:rsidRDefault="005D4550" w:rsidP="005D4550">
      <w:pPr>
        <w:rPr>
          <w:sz w:val="28"/>
          <w:szCs w:val="28"/>
          <w:lang w:val="es-CL"/>
        </w:rPr>
      </w:pPr>
      <w:r w:rsidRPr="0037554F">
        <w:rPr>
          <w:sz w:val="28"/>
          <w:szCs w:val="28"/>
          <w:lang w:val="es-CL"/>
        </w:rPr>
        <w:t xml:space="preserve">Sin embargo, la derrota de la batalla de </w:t>
      </w:r>
      <w:proofErr w:type="spellStart"/>
      <w:r w:rsidRPr="0037554F">
        <w:rPr>
          <w:sz w:val="28"/>
          <w:szCs w:val="28"/>
          <w:lang w:val="es-CL"/>
        </w:rPr>
        <w:t>Lircay</w:t>
      </w:r>
      <w:proofErr w:type="spellEnd"/>
      <w:r w:rsidRPr="0037554F">
        <w:rPr>
          <w:sz w:val="28"/>
          <w:szCs w:val="28"/>
          <w:lang w:val="es-CL"/>
        </w:rPr>
        <w:t xml:space="preserve"> en que triunfa un ejército de mercenarios integrado entre otros por José Joaquín Prieto quien sería Presidente de Chile, el orden que desde 1830, se estableció por Diego Portales un gobierno centralizado desde Santiago, unitario y sin cabildos, donde el efecto fue que se eliminó la posibilidad de deliberación ciudadana, ratificado en la Constitución de 1833, cuyo efecto fue precisamente que se terminan los cabildos</w:t>
      </w:r>
      <w:r>
        <w:rPr>
          <w:sz w:val="28"/>
          <w:szCs w:val="28"/>
          <w:lang w:val="es-CL"/>
        </w:rPr>
        <w:t>, estableciendo el voto individual</w:t>
      </w:r>
      <w:r w:rsidRPr="0037554F">
        <w:rPr>
          <w:sz w:val="28"/>
          <w:szCs w:val="28"/>
          <w:lang w:val="es-CL"/>
        </w:rPr>
        <w:t>.</w:t>
      </w:r>
    </w:p>
    <w:p w:rsidR="005D4550" w:rsidRPr="0037554F" w:rsidRDefault="005D4550" w:rsidP="005D4550">
      <w:pPr>
        <w:rPr>
          <w:sz w:val="28"/>
          <w:szCs w:val="28"/>
          <w:lang w:val="es-CL"/>
        </w:rPr>
      </w:pPr>
    </w:p>
    <w:p w:rsidR="005D4550" w:rsidRPr="0037554F" w:rsidRDefault="005D4550" w:rsidP="005D4550">
      <w:pPr>
        <w:rPr>
          <w:sz w:val="28"/>
          <w:szCs w:val="28"/>
          <w:lang w:val="es-CL"/>
        </w:rPr>
      </w:pPr>
      <w:r w:rsidRPr="0037554F">
        <w:rPr>
          <w:sz w:val="28"/>
          <w:szCs w:val="28"/>
          <w:lang w:val="es-CL"/>
        </w:rPr>
        <w:t xml:space="preserve">A lo largo de los siglos 19 y el 20, hubo sublevaciones y protestas por ejemplo las de los años 1851, 1859, 1903, 1905. 1907, otras </w:t>
      </w:r>
      <w:proofErr w:type="spellStart"/>
      <w:r w:rsidRPr="0037554F">
        <w:rPr>
          <w:sz w:val="28"/>
          <w:szCs w:val="28"/>
          <w:lang w:val="es-CL"/>
        </w:rPr>
        <w:t>mas</w:t>
      </w:r>
      <w:proofErr w:type="spellEnd"/>
      <w:r w:rsidRPr="0037554F">
        <w:rPr>
          <w:sz w:val="28"/>
          <w:szCs w:val="28"/>
          <w:lang w:val="es-CL"/>
        </w:rPr>
        <w:t xml:space="preserve">, 1957; en todas ellas el Ejército ametralló a quienes se manifestaron; a diferencia de la última y reciente protesta en que eso no ocurrió. </w:t>
      </w:r>
    </w:p>
    <w:p w:rsidR="005D4550" w:rsidRPr="0037554F" w:rsidRDefault="005D4550" w:rsidP="005D4550">
      <w:pPr>
        <w:rPr>
          <w:sz w:val="28"/>
          <w:szCs w:val="28"/>
          <w:lang w:val="es-CL"/>
        </w:rPr>
      </w:pPr>
    </w:p>
    <w:p w:rsidR="005D4550" w:rsidRPr="0037554F" w:rsidRDefault="005D4550" w:rsidP="005D4550">
      <w:pPr>
        <w:rPr>
          <w:sz w:val="28"/>
          <w:szCs w:val="28"/>
          <w:lang w:val="es-CL"/>
        </w:rPr>
      </w:pPr>
      <w:r w:rsidRPr="0037554F">
        <w:rPr>
          <w:sz w:val="28"/>
          <w:szCs w:val="28"/>
          <w:lang w:val="es-CL"/>
        </w:rPr>
        <w:lastRenderedPageBreak/>
        <w:t xml:space="preserve">En el contexto de los años 30, la ciudadanía era una ciudadanía de masas, donde los partidos tenían estructura paramilitar, era el caso de los nacionalsocialistas o nacionalistas, como también de socialistas y comunistas, así como la Milicia Republicana encabezada por el Comandante en Jefe del Ejército con </w:t>
      </w:r>
      <w:proofErr w:type="spellStart"/>
      <w:proofErr w:type="gramStart"/>
      <w:r w:rsidRPr="0037554F">
        <w:rPr>
          <w:sz w:val="28"/>
          <w:szCs w:val="28"/>
          <w:lang w:val="es-CL"/>
        </w:rPr>
        <w:t>mas</w:t>
      </w:r>
      <w:proofErr w:type="spellEnd"/>
      <w:proofErr w:type="gramEnd"/>
      <w:r w:rsidRPr="0037554F">
        <w:rPr>
          <w:sz w:val="28"/>
          <w:szCs w:val="28"/>
          <w:lang w:val="es-CL"/>
        </w:rPr>
        <w:t xml:space="preserve"> de 40.000 hombres en armas.</w:t>
      </w:r>
    </w:p>
    <w:p w:rsidR="005D4550" w:rsidRPr="0037554F" w:rsidRDefault="005D4550" w:rsidP="005D4550">
      <w:pPr>
        <w:rPr>
          <w:sz w:val="28"/>
          <w:szCs w:val="28"/>
          <w:lang w:val="es-CL"/>
        </w:rPr>
      </w:pPr>
    </w:p>
    <w:p w:rsidR="005D4550" w:rsidRDefault="005D4550" w:rsidP="005D4550">
      <w:pPr>
        <w:rPr>
          <w:sz w:val="28"/>
          <w:szCs w:val="28"/>
          <w:lang w:val="es-CL"/>
        </w:rPr>
      </w:pPr>
      <w:r w:rsidRPr="0037554F">
        <w:rPr>
          <w:sz w:val="28"/>
          <w:szCs w:val="28"/>
          <w:lang w:val="es-CL"/>
        </w:rPr>
        <w:t xml:space="preserve">En el período 1936-1973, se desarrolla una cultura de masas, en que los partidos de amplio espectro descubren que la masa en la calle no delibera, no es racional, es irracional, es emocional, y por ende se le puede dirigir, manejar y manipular. Los discursos estaban preparados para generar ese efecto con inflexión mayor y menor de voz, en la década de los 30, era común en diversos países, por ejemplo </w:t>
      </w:r>
      <w:r>
        <w:rPr>
          <w:sz w:val="28"/>
          <w:szCs w:val="28"/>
          <w:lang w:val="es-CL"/>
        </w:rPr>
        <w:t xml:space="preserve">Benito </w:t>
      </w:r>
      <w:r w:rsidRPr="0037554F">
        <w:rPr>
          <w:sz w:val="28"/>
          <w:szCs w:val="28"/>
          <w:lang w:val="es-CL"/>
        </w:rPr>
        <w:t>Mussolini</w:t>
      </w:r>
      <w:r>
        <w:rPr>
          <w:sz w:val="28"/>
          <w:szCs w:val="28"/>
          <w:lang w:val="es-CL"/>
        </w:rPr>
        <w:t xml:space="preserve"> en Italia</w:t>
      </w:r>
      <w:r w:rsidRPr="0037554F">
        <w:rPr>
          <w:sz w:val="28"/>
          <w:szCs w:val="28"/>
          <w:lang w:val="es-CL"/>
        </w:rPr>
        <w:t>,</w:t>
      </w:r>
      <w:r>
        <w:rPr>
          <w:sz w:val="28"/>
          <w:szCs w:val="28"/>
          <w:lang w:val="es-CL"/>
        </w:rPr>
        <w:t xml:space="preserve"> Adolf Hitler en Alemania,</w:t>
      </w:r>
      <w:r w:rsidRPr="0037554F">
        <w:rPr>
          <w:sz w:val="28"/>
          <w:szCs w:val="28"/>
          <w:lang w:val="es-CL"/>
        </w:rPr>
        <w:t xml:space="preserve"> </w:t>
      </w:r>
      <w:r>
        <w:rPr>
          <w:sz w:val="28"/>
          <w:szCs w:val="28"/>
          <w:lang w:val="es-CL"/>
        </w:rPr>
        <w:t>pero también Salvador Allende (no era gobierno), y otros en Chile</w:t>
      </w:r>
      <w:r w:rsidRPr="0037554F">
        <w:rPr>
          <w:sz w:val="28"/>
          <w:szCs w:val="28"/>
          <w:lang w:val="es-CL"/>
        </w:rPr>
        <w:t xml:space="preserve">; por eso </w:t>
      </w:r>
      <w:r>
        <w:rPr>
          <w:sz w:val="28"/>
          <w:szCs w:val="28"/>
          <w:lang w:val="es-CL"/>
        </w:rPr>
        <w:t>se caracterizan p</w:t>
      </w:r>
      <w:r w:rsidRPr="0037554F">
        <w:rPr>
          <w:sz w:val="28"/>
          <w:szCs w:val="28"/>
          <w:lang w:val="es-CL"/>
        </w:rPr>
        <w:t>o</w:t>
      </w:r>
      <w:r>
        <w:rPr>
          <w:sz w:val="28"/>
          <w:szCs w:val="28"/>
          <w:lang w:val="es-CL"/>
        </w:rPr>
        <w:t>r</w:t>
      </w:r>
      <w:r w:rsidRPr="0037554F">
        <w:rPr>
          <w:sz w:val="28"/>
          <w:szCs w:val="28"/>
          <w:lang w:val="es-CL"/>
        </w:rPr>
        <w:t xml:space="preserve"> </w:t>
      </w:r>
      <w:r>
        <w:rPr>
          <w:sz w:val="28"/>
          <w:szCs w:val="28"/>
          <w:lang w:val="es-CL"/>
        </w:rPr>
        <w:t xml:space="preserve">ser </w:t>
      </w:r>
      <w:r w:rsidRPr="0037554F">
        <w:rPr>
          <w:sz w:val="28"/>
          <w:szCs w:val="28"/>
          <w:lang w:val="es-CL"/>
        </w:rPr>
        <w:t>partidos de masas.</w:t>
      </w:r>
    </w:p>
    <w:p w:rsidR="005D4550" w:rsidRDefault="005D4550" w:rsidP="005D4550">
      <w:pPr>
        <w:rPr>
          <w:sz w:val="28"/>
          <w:szCs w:val="28"/>
          <w:lang w:val="es-CL"/>
        </w:rPr>
      </w:pPr>
    </w:p>
    <w:p w:rsidR="00901C12" w:rsidRDefault="005D4550" w:rsidP="005D4550">
      <w:pPr>
        <w:rPr>
          <w:sz w:val="28"/>
          <w:szCs w:val="28"/>
          <w:lang w:val="es-CL"/>
        </w:rPr>
      </w:pPr>
      <w:r>
        <w:rPr>
          <w:sz w:val="28"/>
          <w:szCs w:val="28"/>
          <w:lang w:val="es-CL"/>
        </w:rPr>
        <w:t xml:space="preserve">Nota o alcance del asesor </w:t>
      </w:r>
      <w:r w:rsidR="00901C12">
        <w:rPr>
          <w:sz w:val="28"/>
          <w:szCs w:val="28"/>
          <w:lang w:val="es-CL"/>
        </w:rPr>
        <w:t xml:space="preserve">que además de los nombrados </w:t>
      </w:r>
      <w:r w:rsidR="0042257F">
        <w:rPr>
          <w:sz w:val="28"/>
          <w:szCs w:val="28"/>
          <w:lang w:val="es-CL"/>
        </w:rPr>
        <w:t xml:space="preserve">precedentemente, </w:t>
      </w:r>
      <w:r w:rsidR="00901C12">
        <w:rPr>
          <w:sz w:val="28"/>
          <w:szCs w:val="28"/>
          <w:lang w:val="es-CL"/>
        </w:rPr>
        <w:t>incluir a</w:t>
      </w:r>
      <w:r>
        <w:rPr>
          <w:sz w:val="28"/>
          <w:szCs w:val="28"/>
          <w:lang w:val="es-CL"/>
        </w:rPr>
        <w:t xml:space="preserve">dicionalmente como mención ejemplar a: </w:t>
      </w:r>
    </w:p>
    <w:p w:rsidR="005D4550" w:rsidRDefault="005D4550" w:rsidP="005D4550">
      <w:pPr>
        <w:rPr>
          <w:sz w:val="28"/>
          <w:szCs w:val="28"/>
          <w:lang w:val="es-CL"/>
        </w:rPr>
      </w:pPr>
      <w:r>
        <w:rPr>
          <w:sz w:val="28"/>
          <w:szCs w:val="28"/>
          <w:lang w:val="es-CL"/>
        </w:rPr>
        <w:t xml:space="preserve">Francisco  Franco en España, Juan Domingo Perón, Eva Perón en Argentina, </w:t>
      </w:r>
      <w:proofErr w:type="spellStart"/>
      <w:r>
        <w:rPr>
          <w:sz w:val="28"/>
          <w:szCs w:val="28"/>
          <w:lang w:val="es-CL"/>
        </w:rPr>
        <w:t>Iosif</w:t>
      </w:r>
      <w:proofErr w:type="spellEnd"/>
      <w:r>
        <w:rPr>
          <w:sz w:val="28"/>
          <w:szCs w:val="28"/>
          <w:lang w:val="es-CL"/>
        </w:rPr>
        <w:t xml:space="preserve"> Stalin en la Unión Soviética, Mao </w:t>
      </w:r>
      <w:proofErr w:type="spellStart"/>
      <w:r>
        <w:rPr>
          <w:sz w:val="28"/>
          <w:szCs w:val="28"/>
          <w:lang w:val="es-CL"/>
        </w:rPr>
        <w:t>Ze</w:t>
      </w:r>
      <w:proofErr w:type="spellEnd"/>
      <w:r>
        <w:rPr>
          <w:sz w:val="28"/>
          <w:szCs w:val="28"/>
          <w:lang w:val="es-CL"/>
        </w:rPr>
        <w:t xml:space="preserve"> Dong en China, Fidel Castro en Cuba, Augusto Pinochet en Chile, entre otros</w:t>
      </w:r>
      <w:r w:rsidR="00901C12">
        <w:rPr>
          <w:sz w:val="28"/>
          <w:szCs w:val="28"/>
          <w:lang w:val="es-CL"/>
        </w:rPr>
        <w:t>, por el simbolismo que ellos implican</w:t>
      </w:r>
      <w:r>
        <w:rPr>
          <w:sz w:val="28"/>
          <w:szCs w:val="28"/>
          <w:lang w:val="es-CL"/>
        </w:rPr>
        <w:t>.</w:t>
      </w:r>
    </w:p>
    <w:p w:rsidR="005D4550" w:rsidRDefault="005D4550" w:rsidP="005D4550">
      <w:pPr>
        <w:rPr>
          <w:sz w:val="28"/>
          <w:szCs w:val="28"/>
          <w:lang w:val="es-CL"/>
        </w:rPr>
      </w:pPr>
    </w:p>
    <w:p w:rsidR="005D4550" w:rsidRDefault="005D4550" w:rsidP="005D4550">
      <w:pPr>
        <w:rPr>
          <w:sz w:val="28"/>
          <w:szCs w:val="28"/>
          <w:lang w:val="es-CL"/>
        </w:rPr>
      </w:pPr>
      <w:r>
        <w:rPr>
          <w:sz w:val="28"/>
          <w:szCs w:val="28"/>
          <w:lang w:val="es-CL"/>
        </w:rPr>
        <w:t xml:space="preserve">Nota o alcance del asesor referido a fechas las que el historiador </w:t>
      </w:r>
      <w:r w:rsidR="00901C12">
        <w:rPr>
          <w:sz w:val="28"/>
          <w:szCs w:val="28"/>
          <w:lang w:val="es-CL"/>
        </w:rPr>
        <w:t xml:space="preserve">sitúa desde </w:t>
      </w:r>
      <w:r>
        <w:rPr>
          <w:sz w:val="28"/>
          <w:szCs w:val="28"/>
          <w:lang w:val="es-CL"/>
        </w:rPr>
        <w:t xml:space="preserve">la guerra civil española y termina con el golpe de estado chileno. </w:t>
      </w:r>
    </w:p>
    <w:p w:rsidR="005D4550" w:rsidRDefault="005D4550" w:rsidP="005D4550">
      <w:pPr>
        <w:rPr>
          <w:sz w:val="28"/>
          <w:szCs w:val="28"/>
          <w:lang w:val="es-CL"/>
        </w:rPr>
      </w:pPr>
      <w:r>
        <w:rPr>
          <w:sz w:val="28"/>
          <w:szCs w:val="28"/>
          <w:lang w:val="es-CL"/>
        </w:rPr>
        <w:t xml:space="preserve">Sin embargo, a nivel internacional abarca desde 1930 a 1979, debido a que los partidos con organizaciones paramilitares adquieren </w:t>
      </w:r>
      <w:r w:rsidR="00901C12">
        <w:rPr>
          <w:sz w:val="28"/>
          <w:szCs w:val="28"/>
          <w:lang w:val="es-CL"/>
        </w:rPr>
        <w:t xml:space="preserve">ese </w:t>
      </w:r>
      <w:r>
        <w:rPr>
          <w:sz w:val="28"/>
          <w:szCs w:val="28"/>
          <w:lang w:val="es-CL"/>
        </w:rPr>
        <w:t xml:space="preserve">carácter desde 1930 en adelante y porque desde esa fecha se produce el fenómeno por un lado  del caudillismo es el caso de Getulio Vargas en Brasil, por otro lado el del militarismo es el caso de José </w:t>
      </w:r>
      <w:proofErr w:type="spellStart"/>
      <w:r>
        <w:rPr>
          <w:sz w:val="28"/>
          <w:szCs w:val="28"/>
          <w:lang w:val="es-CL"/>
        </w:rPr>
        <w:t>Felix</w:t>
      </w:r>
      <w:proofErr w:type="spellEnd"/>
      <w:r>
        <w:rPr>
          <w:sz w:val="28"/>
          <w:szCs w:val="28"/>
          <w:lang w:val="es-CL"/>
        </w:rPr>
        <w:t xml:space="preserve"> </w:t>
      </w:r>
      <w:proofErr w:type="spellStart"/>
      <w:r>
        <w:rPr>
          <w:sz w:val="28"/>
          <w:szCs w:val="28"/>
          <w:lang w:val="es-CL"/>
        </w:rPr>
        <w:t>Uriburu</w:t>
      </w:r>
      <w:proofErr w:type="spellEnd"/>
      <w:r>
        <w:rPr>
          <w:sz w:val="28"/>
          <w:szCs w:val="28"/>
          <w:lang w:val="es-CL"/>
        </w:rPr>
        <w:t xml:space="preserve"> en Argentina o combinado de ambos, esto es caudillismo y militarismo es el caso de Rafael </w:t>
      </w:r>
      <w:proofErr w:type="spellStart"/>
      <w:r>
        <w:rPr>
          <w:sz w:val="28"/>
          <w:szCs w:val="28"/>
          <w:lang w:val="es-CL"/>
        </w:rPr>
        <w:t>Leonidas</w:t>
      </w:r>
      <w:proofErr w:type="spellEnd"/>
      <w:r>
        <w:rPr>
          <w:sz w:val="28"/>
          <w:szCs w:val="28"/>
          <w:lang w:val="es-CL"/>
        </w:rPr>
        <w:t xml:space="preserve"> Trujillo en República Dominicana. Se extiende hasta 1979, debido a que específicamente el caso chileno, después del golpe de estado se mantuvo esa lógica, que alcanzó su punto culminante </w:t>
      </w:r>
      <w:r w:rsidR="00C35A4F">
        <w:rPr>
          <w:sz w:val="28"/>
          <w:szCs w:val="28"/>
          <w:lang w:val="es-CL"/>
        </w:rPr>
        <w:t xml:space="preserve">en 1977 con el discurso </w:t>
      </w:r>
      <w:r w:rsidR="0062655A">
        <w:rPr>
          <w:sz w:val="28"/>
          <w:szCs w:val="28"/>
          <w:lang w:val="es-CL"/>
        </w:rPr>
        <w:t xml:space="preserve">del General Augusto Pinochet Ugarte </w:t>
      </w:r>
      <w:r w:rsidR="00C35A4F">
        <w:rPr>
          <w:sz w:val="28"/>
          <w:szCs w:val="28"/>
          <w:lang w:val="es-CL"/>
        </w:rPr>
        <w:t xml:space="preserve">en el cerro </w:t>
      </w:r>
      <w:proofErr w:type="spellStart"/>
      <w:r>
        <w:rPr>
          <w:sz w:val="28"/>
          <w:szCs w:val="28"/>
          <w:lang w:val="es-CL"/>
        </w:rPr>
        <w:t>Chacarillas</w:t>
      </w:r>
      <w:proofErr w:type="spellEnd"/>
      <w:r>
        <w:rPr>
          <w:sz w:val="28"/>
          <w:szCs w:val="28"/>
          <w:lang w:val="es-CL"/>
        </w:rPr>
        <w:t xml:space="preserve"> </w:t>
      </w:r>
      <w:r w:rsidR="00C35A4F">
        <w:rPr>
          <w:sz w:val="28"/>
          <w:szCs w:val="28"/>
          <w:lang w:val="es-CL"/>
        </w:rPr>
        <w:t xml:space="preserve">en un </w:t>
      </w:r>
      <w:r>
        <w:rPr>
          <w:sz w:val="28"/>
          <w:szCs w:val="28"/>
          <w:lang w:val="es-CL"/>
        </w:rPr>
        <w:t>ceremonial p</w:t>
      </w:r>
      <w:r w:rsidR="0062655A">
        <w:rPr>
          <w:sz w:val="28"/>
          <w:szCs w:val="28"/>
          <w:lang w:val="es-CL"/>
        </w:rPr>
        <w:t>ropio bajo el alero de un movimiento</w:t>
      </w:r>
      <w:r>
        <w:rPr>
          <w:sz w:val="28"/>
          <w:szCs w:val="28"/>
          <w:lang w:val="es-CL"/>
        </w:rPr>
        <w:t xml:space="preserve"> de masas de facto oficial: el Frente de Unidad Nacional;</w:t>
      </w:r>
      <w:r w:rsidR="00901C12">
        <w:rPr>
          <w:sz w:val="28"/>
          <w:szCs w:val="28"/>
          <w:lang w:val="es-CL"/>
        </w:rPr>
        <w:t xml:space="preserve"> termina en 1979</w:t>
      </w:r>
      <w:r>
        <w:rPr>
          <w:sz w:val="28"/>
          <w:szCs w:val="28"/>
          <w:lang w:val="es-CL"/>
        </w:rPr>
        <w:t xml:space="preserve"> porque </w:t>
      </w:r>
      <w:r w:rsidR="0062655A">
        <w:rPr>
          <w:sz w:val="28"/>
          <w:szCs w:val="28"/>
          <w:lang w:val="es-CL"/>
        </w:rPr>
        <w:t>dicho movimiento p</w:t>
      </w:r>
      <w:r>
        <w:rPr>
          <w:sz w:val="28"/>
          <w:szCs w:val="28"/>
          <w:lang w:val="es-CL"/>
        </w:rPr>
        <w:t xml:space="preserve">ierde importancia que coincide con el proyecto de las siete modernizaciones del régimen militar, dando inicio a un nuevo período en la década siguiente, la de los años 80, que tendría elementos mixtos, vale decir una masa que empieza a deliberar, pero que sigue liderada por fuerzas políticas donde aparece en forma incipiente un esbozo de una ciudadanización de la política con las protestas, aunque a su vez éstas fueron lideradas por las dos principales coaliciones opositoras </w:t>
      </w:r>
      <w:r w:rsidR="0062655A">
        <w:rPr>
          <w:sz w:val="28"/>
          <w:szCs w:val="28"/>
          <w:lang w:val="es-CL"/>
        </w:rPr>
        <w:t xml:space="preserve">al régimen militar imperante, </w:t>
      </w:r>
      <w:r>
        <w:rPr>
          <w:sz w:val="28"/>
          <w:szCs w:val="28"/>
          <w:lang w:val="es-CL"/>
        </w:rPr>
        <w:t xml:space="preserve">conformadas por la Alianza Democrática (democratacristianos, socialdemócratas, radicales, socialistas renovados) y </w:t>
      </w:r>
      <w:proofErr w:type="spellStart"/>
      <w:r>
        <w:rPr>
          <w:sz w:val="28"/>
          <w:szCs w:val="28"/>
          <w:lang w:val="es-CL"/>
        </w:rPr>
        <w:lastRenderedPageBreak/>
        <w:t>mas</w:t>
      </w:r>
      <w:proofErr w:type="spellEnd"/>
      <w:r>
        <w:rPr>
          <w:sz w:val="28"/>
          <w:szCs w:val="28"/>
          <w:lang w:val="es-CL"/>
        </w:rPr>
        <w:t xml:space="preserve"> a la izquierda el Movimiento Democrático Popular (socialistas, comunistas, </w:t>
      </w:r>
      <w:proofErr w:type="spellStart"/>
      <w:r>
        <w:rPr>
          <w:sz w:val="28"/>
          <w:szCs w:val="28"/>
          <w:lang w:val="es-CL"/>
        </w:rPr>
        <w:t>miristas</w:t>
      </w:r>
      <w:proofErr w:type="spellEnd"/>
      <w:r>
        <w:rPr>
          <w:sz w:val="28"/>
          <w:szCs w:val="28"/>
          <w:lang w:val="es-CL"/>
        </w:rPr>
        <w:t xml:space="preserve">). </w:t>
      </w:r>
    </w:p>
    <w:p w:rsidR="00C35A4F" w:rsidRDefault="00C35A4F" w:rsidP="005D4550">
      <w:pPr>
        <w:rPr>
          <w:sz w:val="28"/>
          <w:szCs w:val="28"/>
          <w:lang w:val="es-CL"/>
        </w:rPr>
      </w:pPr>
    </w:p>
    <w:p w:rsidR="005D4550" w:rsidRPr="0037554F" w:rsidRDefault="005D4550" w:rsidP="005D4550">
      <w:pPr>
        <w:rPr>
          <w:sz w:val="28"/>
          <w:szCs w:val="28"/>
          <w:lang w:val="es-CL"/>
        </w:rPr>
      </w:pPr>
      <w:r>
        <w:rPr>
          <w:sz w:val="28"/>
          <w:szCs w:val="28"/>
          <w:lang w:val="es-CL"/>
        </w:rPr>
        <w:t xml:space="preserve">Continúa el Análisis del Historiador Gabriel Salazar     </w:t>
      </w:r>
    </w:p>
    <w:p w:rsidR="005D4550" w:rsidRPr="0037554F" w:rsidRDefault="005D4550" w:rsidP="005D4550">
      <w:pPr>
        <w:rPr>
          <w:sz w:val="28"/>
          <w:szCs w:val="28"/>
          <w:lang w:val="es-CL"/>
        </w:rPr>
      </w:pPr>
    </w:p>
    <w:p w:rsidR="005D4550" w:rsidRPr="0037554F" w:rsidRDefault="005D4550" w:rsidP="005D4550">
      <w:pPr>
        <w:rPr>
          <w:sz w:val="28"/>
          <w:szCs w:val="28"/>
          <w:lang w:val="es-CL"/>
        </w:rPr>
      </w:pPr>
      <w:r w:rsidRPr="0037554F">
        <w:rPr>
          <w:sz w:val="28"/>
          <w:szCs w:val="28"/>
          <w:lang w:val="es-CL"/>
        </w:rPr>
        <w:t xml:space="preserve">El antecedente de la actual protesta se encuentra en las protestas que se originaron por el alza de 20 centavos en el transporte escolar en agosto de 1949, bajo el gobierno de Gabriel González Videla, se denominó la protesta de la chaucha, fue la primera vez que escolares se enfrentaron a Carabineros, eso ocurrió porque aunque eran los padres quienes pagaban ese pasaje, al elevarse debían pagar para todos los hijos y muchas veces no les alcanzaba para todos, de ahí una protesta que se hizo tan masiva y que incurrió en actos violentos, </w:t>
      </w:r>
      <w:r>
        <w:rPr>
          <w:sz w:val="28"/>
          <w:szCs w:val="28"/>
          <w:lang w:val="es-CL"/>
        </w:rPr>
        <w:t>que</w:t>
      </w:r>
      <w:r w:rsidRPr="0037554F">
        <w:rPr>
          <w:sz w:val="28"/>
          <w:szCs w:val="28"/>
          <w:lang w:val="es-CL"/>
        </w:rPr>
        <w:t xml:space="preserve"> revocar la medida.</w:t>
      </w:r>
    </w:p>
    <w:p w:rsidR="005D4550" w:rsidRPr="0037554F" w:rsidRDefault="005D4550" w:rsidP="005D4550">
      <w:pPr>
        <w:rPr>
          <w:sz w:val="28"/>
          <w:szCs w:val="28"/>
          <w:lang w:val="es-CL"/>
        </w:rPr>
      </w:pPr>
    </w:p>
    <w:p w:rsidR="005D4550" w:rsidRPr="0037554F" w:rsidRDefault="005D4550" w:rsidP="005D4550">
      <w:pPr>
        <w:rPr>
          <w:sz w:val="28"/>
          <w:szCs w:val="28"/>
          <w:lang w:val="es-CL"/>
        </w:rPr>
      </w:pPr>
      <w:r w:rsidRPr="0037554F">
        <w:rPr>
          <w:sz w:val="28"/>
          <w:szCs w:val="28"/>
          <w:lang w:val="es-CL"/>
        </w:rPr>
        <w:t>Otro antecedente fue la protesta de estudiantes que comenzó en diciembre de 1956, pero que se hizo extensiva a los trabajadores en abril de 1957, el gobierno y Carabineros se ve sobrepasado, llama al Ejército, y en el intertanto en que se retira Carabineros y entra el Ejército, se intensifica la violencia con saqueos y quemas de establecimientos, el Ejército en las calles reprimió a los manifestantes ametrallando</w:t>
      </w:r>
      <w:r>
        <w:rPr>
          <w:sz w:val="28"/>
          <w:szCs w:val="28"/>
          <w:lang w:val="es-CL"/>
        </w:rPr>
        <w:t xml:space="preserve"> a quienes se manifestaban</w:t>
      </w:r>
      <w:r w:rsidRPr="0037554F">
        <w:rPr>
          <w:sz w:val="28"/>
          <w:szCs w:val="28"/>
          <w:lang w:val="es-CL"/>
        </w:rPr>
        <w:t xml:space="preserve">.                        </w:t>
      </w:r>
    </w:p>
    <w:p w:rsidR="005D4550" w:rsidRPr="0037554F" w:rsidRDefault="005D4550" w:rsidP="005D4550">
      <w:pPr>
        <w:rPr>
          <w:sz w:val="28"/>
          <w:szCs w:val="28"/>
          <w:lang w:val="es-CL"/>
        </w:rPr>
      </w:pPr>
    </w:p>
    <w:p w:rsidR="005D4550" w:rsidRDefault="005D4550" w:rsidP="005D4550">
      <w:pPr>
        <w:rPr>
          <w:sz w:val="28"/>
          <w:szCs w:val="28"/>
          <w:lang w:val="es-CL"/>
        </w:rPr>
      </w:pPr>
      <w:r w:rsidRPr="0037554F">
        <w:rPr>
          <w:sz w:val="28"/>
          <w:szCs w:val="28"/>
          <w:lang w:val="es-CL"/>
        </w:rPr>
        <w:t xml:space="preserve">En las diversas protestas y concentraciones desde hace cuatro o </w:t>
      </w:r>
      <w:proofErr w:type="spellStart"/>
      <w:proofErr w:type="gramStart"/>
      <w:r w:rsidRPr="0037554F">
        <w:rPr>
          <w:sz w:val="28"/>
          <w:szCs w:val="28"/>
          <w:lang w:val="es-CL"/>
        </w:rPr>
        <w:t>mas</w:t>
      </w:r>
      <w:proofErr w:type="spellEnd"/>
      <w:proofErr w:type="gramEnd"/>
      <w:r w:rsidRPr="0037554F">
        <w:rPr>
          <w:sz w:val="28"/>
          <w:szCs w:val="28"/>
          <w:lang w:val="es-CL"/>
        </w:rPr>
        <w:t xml:space="preserve"> décadas el enemigo del pueblo era el imperialismo, los patr</w:t>
      </w:r>
      <w:r>
        <w:rPr>
          <w:sz w:val="28"/>
          <w:szCs w:val="28"/>
          <w:lang w:val="es-CL"/>
        </w:rPr>
        <w:t xml:space="preserve">ones. El contexto era de un proceso donde se llevaron a cabo reformas estructurales por ejemplo la reforma agraria, nacionalización de la gran minería del cobre, entre otras. </w:t>
      </w:r>
    </w:p>
    <w:p w:rsidR="005D4550" w:rsidRDefault="005D4550" w:rsidP="005D4550">
      <w:pPr>
        <w:rPr>
          <w:sz w:val="28"/>
          <w:szCs w:val="28"/>
          <w:lang w:val="es-CL"/>
        </w:rPr>
      </w:pPr>
    </w:p>
    <w:p w:rsidR="005D4550" w:rsidRDefault="005D4550" w:rsidP="005D4550">
      <w:pPr>
        <w:rPr>
          <w:sz w:val="28"/>
          <w:szCs w:val="28"/>
          <w:lang w:val="es-CL"/>
        </w:rPr>
      </w:pPr>
      <w:r>
        <w:rPr>
          <w:sz w:val="28"/>
          <w:szCs w:val="28"/>
          <w:lang w:val="es-CL"/>
        </w:rPr>
        <w:t>Una investigación del Programa de Naciones Unidas para el Desarrollo de 1998, señaló que se estaba produciendo un fenómeno soterrado de ciudadanización de la política, que va de derecha a izquierda.</w:t>
      </w:r>
    </w:p>
    <w:p w:rsidR="005D4550" w:rsidRDefault="005D4550" w:rsidP="005D4550">
      <w:pPr>
        <w:rPr>
          <w:sz w:val="28"/>
          <w:szCs w:val="28"/>
          <w:lang w:val="es-CL"/>
        </w:rPr>
      </w:pPr>
    </w:p>
    <w:p w:rsidR="005D4550" w:rsidRDefault="005D4550" w:rsidP="005D4550">
      <w:pPr>
        <w:rPr>
          <w:sz w:val="28"/>
          <w:szCs w:val="28"/>
          <w:lang w:val="es-CL"/>
        </w:rPr>
      </w:pPr>
      <w:r>
        <w:rPr>
          <w:sz w:val="28"/>
          <w:szCs w:val="28"/>
          <w:lang w:val="es-CL"/>
        </w:rPr>
        <w:t>Confirman la tendencia señalada en el estudio del PNUD l</w:t>
      </w:r>
      <w:r w:rsidRPr="0037554F">
        <w:rPr>
          <w:sz w:val="28"/>
          <w:szCs w:val="28"/>
          <w:lang w:val="es-CL"/>
        </w:rPr>
        <w:t xml:space="preserve">as recientes masivas protestas de un pueblo que se </w:t>
      </w:r>
      <w:proofErr w:type="spellStart"/>
      <w:r w:rsidRPr="0037554F">
        <w:rPr>
          <w:sz w:val="28"/>
          <w:szCs w:val="28"/>
          <w:lang w:val="es-CL"/>
        </w:rPr>
        <w:t>autoconvoca</w:t>
      </w:r>
      <w:proofErr w:type="spellEnd"/>
      <w:r w:rsidRPr="0037554F">
        <w:rPr>
          <w:sz w:val="28"/>
          <w:szCs w:val="28"/>
          <w:lang w:val="es-CL"/>
        </w:rPr>
        <w:t xml:space="preserve"> y que no es una ciudadanía masa, que no se organiza militarmente, sino que es una ciudadanía </w:t>
      </w:r>
      <w:r>
        <w:rPr>
          <w:sz w:val="28"/>
          <w:szCs w:val="28"/>
          <w:lang w:val="es-CL"/>
        </w:rPr>
        <w:t xml:space="preserve">pensante y deliberante sin líderes; </w:t>
      </w:r>
      <w:r w:rsidRPr="0037554F">
        <w:rPr>
          <w:sz w:val="28"/>
          <w:szCs w:val="28"/>
          <w:lang w:val="es-CL"/>
        </w:rPr>
        <w:t>y por eso se vive una revolución ciud</w:t>
      </w:r>
      <w:r>
        <w:rPr>
          <w:sz w:val="28"/>
          <w:szCs w:val="28"/>
          <w:lang w:val="es-CL"/>
        </w:rPr>
        <w:t xml:space="preserve">adana inédita en la historia, </w:t>
      </w:r>
      <w:r w:rsidRPr="0037554F">
        <w:rPr>
          <w:sz w:val="28"/>
          <w:szCs w:val="28"/>
          <w:lang w:val="es-CL"/>
        </w:rPr>
        <w:t>que además tiene como enemigo del pueblo a la</w:t>
      </w:r>
      <w:r>
        <w:rPr>
          <w:sz w:val="28"/>
          <w:szCs w:val="28"/>
          <w:lang w:val="es-CL"/>
        </w:rPr>
        <w:t xml:space="preserve"> clase política en su totalidad. Esta protesta ciudadana encuentra sus causas en las profundas desigualdades existentes las de tipo sociales y económicas, lo que ha obligado a una gran cantidad de personas a subsistir mediante el endeudamiento, y ello genera frustración, angustia, rabia, tensión, todo lo cual lleva a la depresión, lo que explica al menos en parte la violencia intrafamiliar y violencia escolar.</w:t>
      </w:r>
    </w:p>
    <w:p w:rsidR="005D4550" w:rsidRDefault="005D4550" w:rsidP="005D4550">
      <w:pPr>
        <w:rPr>
          <w:sz w:val="28"/>
          <w:szCs w:val="28"/>
          <w:lang w:val="es-CL"/>
        </w:rPr>
      </w:pPr>
    </w:p>
    <w:p w:rsidR="005D4550" w:rsidRPr="0037554F" w:rsidRDefault="005D4550" w:rsidP="005D4550">
      <w:pPr>
        <w:rPr>
          <w:sz w:val="28"/>
          <w:szCs w:val="28"/>
          <w:lang w:val="es-CL"/>
        </w:rPr>
      </w:pPr>
      <w:r>
        <w:rPr>
          <w:sz w:val="28"/>
          <w:szCs w:val="28"/>
          <w:lang w:val="es-CL"/>
        </w:rPr>
        <w:lastRenderedPageBreak/>
        <w:t xml:space="preserve">La expresión de una ciudadanía que ha dejado de ser masa y ha pasado a ser una ciudadanía deliberante que se </w:t>
      </w:r>
      <w:proofErr w:type="spellStart"/>
      <w:r>
        <w:rPr>
          <w:sz w:val="28"/>
          <w:szCs w:val="28"/>
          <w:lang w:val="es-CL"/>
        </w:rPr>
        <w:t>autorepresenta</w:t>
      </w:r>
      <w:proofErr w:type="spellEnd"/>
      <w:r>
        <w:rPr>
          <w:sz w:val="28"/>
          <w:szCs w:val="28"/>
          <w:lang w:val="es-CL"/>
        </w:rPr>
        <w:t xml:space="preserve">, se organiza asumiendo soberanía con poder propio, significa que se asume como ciudadanía soberana, esa es la revolución de hoy; se confronta a un gobierno que experimenta una crisis de representatividad por dos factores: primero por el rechazo ciudadano cercano a un 90% y segundo históricamente esa crisis de representatividad está originada por el golpe de estado de 1973. Estos dos factores son suficientes como para que el gobierno renuncie, y pasar ser un gobierno dimisionario, mientras el pueblo </w:t>
      </w:r>
      <w:proofErr w:type="spellStart"/>
      <w:r>
        <w:rPr>
          <w:sz w:val="28"/>
          <w:szCs w:val="28"/>
          <w:lang w:val="es-CL"/>
        </w:rPr>
        <w:t>autoconvocado</w:t>
      </w:r>
      <w:proofErr w:type="spellEnd"/>
      <w:r>
        <w:rPr>
          <w:sz w:val="28"/>
          <w:szCs w:val="28"/>
          <w:lang w:val="es-CL"/>
        </w:rPr>
        <w:t xml:space="preserve"> delibera en cabildos para elegir una Asamblea Constituyente, que en definitiva será ésta la que elabore una nueva Constitución y será la que rija al país. </w:t>
      </w:r>
    </w:p>
    <w:p w:rsidR="005D4550" w:rsidRPr="0037554F" w:rsidRDefault="005D4550" w:rsidP="005D4550">
      <w:pPr>
        <w:rPr>
          <w:sz w:val="28"/>
          <w:szCs w:val="28"/>
          <w:lang w:val="es-CL"/>
        </w:rPr>
      </w:pPr>
    </w:p>
    <w:p w:rsidR="005D4550" w:rsidRDefault="005D4550" w:rsidP="005D4550">
      <w:pPr>
        <w:rPr>
          <w:sz w:val="28"/>
          <w:szCs w:val="28"/>
          <w:lang w:val="es-CL"/>
        </w:rPr>
      </w:pPr>
      <w:r w:rsidRPr="0037554F">
        <w:rPr>
          <w:sz w:val="28"/>
          <w:szCs w:val="28"/>
          <w:lang w:val="es-CL"/>
        </w:rPr>
        <w:t xml:space="preserve">Lo que </w:t>
      </w:r>
      <w:r>
        <w:rPr>
          <w:sz w:val="28"/>
          <w:szCs w:val="28"/>
          <w:lang w:val="es-CL"/>
        </w:rPr>
        <w:t>no</w:t>
      </w:r>
      <w:r w:rsidRPr="0037554F">
        <w:rPr>
          <w:sz w:val="28"/>
          <w:szCs w:val="28"/>
          <w:lang w:val="es-CL"/>
        </w:rPr>
        <w:t xml:space="preserve"> ha sucedido es que la comunidad se </w:t>
      </w:r>
      <w:proofErr w:type="spellStart"/>
      <w:r w:rsidRPr="0037554F">
        <w:rPr>
          <w:sz w:val="28"/>
          <w:szCs w:val="28"/>
          <w:lang w:val="es-CL"/>
        </w:rPr>
        <w:t>de</w:t>
      </w:r>
      <w:proofErr w:type="spellEnd"/>
      <w:r w:rsidRPr="0037554F">
        <w:rPr>
          <w:sz w:val="28"/>
          <w:szCs w:val="28"/>
          <w:lang w:val="es-CL"/>
        </w:rPr>
        <w:t xml:space="preserve"> su propio orden social deliberando, eso no ha ocurrido</w:t>
      </w:r>
      <w:r>
        <w:rPr>
          <w:sz w:val="28"/>
          <w:szCs w:val="28"/>
          <w:lang w:val="es-CL"/>
        </w:rPr>
        <w:t xml:space="preserve"> nunca</w:t>
      </w:r>
      <w:r w:rsidRPr="0037554F">
        <w:rPr>
          <w:sz w:val="28"/>
          <w:szCs w:val="28"/>
          <w:lang w:val="es-CL"/>
        </w:rPr>
        <w:t>.</w:t>
      </w:r>
    </w:p>
    <w:p w:rsidR="0062655A" w:rsidRDefault="0062655A" w:rsidP="005D4550">
      <w:pPr>
        <w:rPr>
          <w:sz w:val="28"/>
          <w:szCs w:val="28"/>
          <w:lang w:val="es-CL"/>
        </w:rPr>
      </w:pPr>
    </w:p>
    <w:p w:rsidR="0062655A" w:rsidRDefault="0062655A" w:rsidP="005D4550">
      <w:pPr>
        <w:rPr>
          <w:sz w:val="28"/>
          <w:szCs w:val="28"/>
          <w:lang w:val="es-CL"/>
        </w:rPr>
      </w:pPr>
      <w:r>
        <w:rPr>
          <w:sz w:val="28"/>
          <w:szCs w:val="28"/>
          <w:lang w:val="es-CL"/>
        </w:rPr>
        <w:t>Frente a una ciudadanía que se expresa en las calles el Ejército no apoya al gobierno, dado que no ametralla al pueblo como lo hizo en protestas anteriores en otros períodos históricos, entre otras razones debido a la importancia que hoy tiene los derechos humanos y eso no sería presentable ante la comunidad internacional.</w:t>
      </w:r>
    </w:p>
    <w:p w:rsidR="008F1FDA" w:rsidRDefault="008F1FDA" w:rsidP="005D4550">
      <w:pPr>
        <w:rPr>
          <w:sz w:val="28"/>
          <w:szCs w:val="28"/>
          <w:lang w:val="es-CL"/>
        </w:rPr>
      </w:pPr>
    </w:p>
    <w:p w:rsidR="008F1FDA" w:rsidRPr="0037554F" w:rsidRDefault="008F1FDA" w:rsidP="005D4550">
      <w:pPr>
        <w:rPr>
          <w:sz w:val="28"/>
          <w:szCs w:val="28"/>
          <w:lang w:val="es-CL"/>
        </w:rPr>
      </w:pPr>
      <w:r>
        <w:rPr>
          <w:sz w:val="28"/>
          <w:szCs w:val="28"/>
          <w:lang w:val="es-CL"/>
        </w:rPr>
        <w:t>Hasta aquí lo señalado por el historiador Gabriel Salazar.</w:t>
      </w:r>
    </w:p>
    <w:p w:rsidR="005D4550" w:rsidRPr="00681CDB" w:rsidRDefault="005D4550">
      <w:pPr>
        <w:rPr>
          <w:lang w:val="es-CL"/>
        </w:rPr>
      </w:pPr>
    </w:p>
    <w:sectPr w:rsidR="005D4550" w:rsidRPr="00681C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DB" w:rsidRDefault="00681CDB" w:rsidP="00681CDB">
      <w:r>
        <w:separator/>
      </w:r>
    </w:p>
  </w:endnote>
  <w:endnote w:type="continuationSeparator" w:id="0">
    <w:p w:rsidR="00681CDB" w:rsidRDefault="00681CDB" w:rsidP="0068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DB" w:rsidRDefault="00681CDB" w:rsidP="00681CDB">
      <w:r>
        <w:separator/>
      </w:r>
    </w:p>
  </w:footnote>
  <w:footnote w:type="continuationSeparator" w:id="0">
    <w:p w:rsidR="00681CDB" w:rsidRDefault="00681CDB" w:rsidP="00681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DB"/>
    <w:rsid w:val="00416BFF"/>
    <w:rsid w:val="0042257F"/>
    <w:rsid w:val="00433D11"/>
    <w:rsid w:val="005D4550"/>
    <w:rsid w:val="0062655A"/>
    <w:rsid w:val="00681CDB"/>
    <w:rsid w:val="00777146"/>
    <w:rsid w:val="008F1FDA"/>
    <w:rsid w:val="00901C12"/>
    <w:rsid w:val="00904A06"/>
    <w:rsid w:val="00C3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CDB"/>
    <w:pPr>
      <w:tabs>
        <w:tab w:val="center" w:pos="4252"/>
        <w:tab w:val="right" w:pos="8504"/>
      </w:tabs>
    </w:pPr>
  </w:style>
  <w:style w:type="character" w:customStyle="1" w:styleId="HeaderChar">
    <w:name w:val="Header Char"/>
    <w:basedOn w:val="DefaultParagraphFont"/>
    <w:link w:val="Header"/>
    <w:uiPriority w:val="99"/>
    <w:rsid w:val="00681CDB"/>
    <w:rPr>
      <w:rFonts w:ascii="Arial" w:hAnsi="Arial"/>
      <w:sz w:val="20"/>
    </w:rPr>
  </w:style>
  <w:style w:type="paragraph" w:styleId="Footer">
    <w:name w:val="footer"/>
    <w:basedOn w:val="Normal"/>
    <w:link w:val="FooterChar"/>
    <w:uiPriority w:val="99"/>
    <w:unhideWhenUsed/>
    <w:rsid w:val="00681CDB"/>
    <w:pPr>
      <w:tabs>
        <w:tab w:val="center" w:pos="4252"/>
        <w:tab w:val="right" w:pos="8504"/>
      </w:tabs>
    </w:pPr>
  </w:style>
  <w:style w:type="character" w:customStyle="1" w:styleId="FooterChar">
    <w:name w:val="Footer Char"/>
    <w:basedOn w:val="DefaultParagraphFont"/>
    <w:link w:val="Footer"/>
    <w:uiPriority w:val="99"/>
    <w:rsid w:val="00681CD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CDB"/>
    <w:pPr>
      <w:tabs>
        <w:tab w:val="center" w:pos="4252"/>
        <w:tab w:val="right" w:pos="8504"/>
      </w:tabs>
    </w:pPr>
  </w:style>
  <w:style w:type="character" w:customStyle="1" w:styleId="HeaderChar">
    <w:name w:val="Header Char"/>
    <w:basedOn w:val="DefaultParagraphFont"/>
    <w:link w:val="Header"/>
    <w:uiPriority w:val="99"/>
    <w:rsid w:val="00681CDB"/>
    <w:rPr>
      <w:rFonts w:ascii="Arial" w:hAnsi="Arial"/>
      <w:sz w:val="20"/>
    </w:rPr>
  </w:style>
  <w:style w:type="paragraph" w:styleId="Footer">
    <w:name w:val="footer"/>
    <w:basedOn w:val="Normal"/>
    <w:link w:val="FooterChar"/>
    <w:uiPriority w:val="99"/>
    <w:unhideWhenUsed/>
    <w:rsid w:val="00681CDB"/>
    <w:pPr>
      <w:tabs>
        <w:tab w:val="center" w:pos="4252"/>
        <w:tab w:val="right" w:pos="8504"/>
      </w:tabs>
    </w:pPr>
  </w:style>
  <w:style w:type="character" w:customStyle="1" w:styleId="FooterChar">
    <w:name w:val="Footer Char"/>
    <w:basedOn w:val="DefaultParagraphFont"/>
    <w:link w:val="Footer"/>
    <w:uiPriority w:val="99"/>
    <w:rsid w:val="00681CD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5</cp:revision>
  <dcterms:created xsi:type="dcterms:W3CDTF">2019-12-02T20:51:00Z</dcterms:created>
  <dcterms:modified xsi:type="dcterms:W3CDTF">2019-12-02T21:45:00Z</dcterms:modified>
</cp:coreProperties>
</file>